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9" w:rsidRPr="001C1647" w:rsidRDefault="00BE1319" w:rsidP="00BE1319">
      <w:pPr>
        <w:spacing w:after="0"/>
        <w:ind w:left="2124" w:firstLine="708"/>
      </w:pPr>
      <w:r w:rsidRPr="001C1647">
        <w:t xml:space="preserve"> </w:t>
      </w:r>
      <w:r>
        <w:t xml:space="preserve">                </w:t>
      </w:r>
      <w:r w:rsidRPr="001C1647">
        <w:t xml:space="preserve">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11783153" r:id="rId6"/>
        </w:object>
      </w:r>
    </w:p>
    <w:p w:rsidR="00BE1319" w:rsidRPr="001C1647" w:rsidRDefault="00BE1319" w:rsidP="00BE1319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BE1319" w:rsidRPr="001C1647" w:rsidRDefault="00BE1319" w:rsidP="00BE1319">
      <w:pPr>
        <w:pStyle w:val="1"/>
      </w:pPr>
      <w:r>
        <w:t xml:space="preserve">НИЖНЕГОРСКИЙ  СЕЛЬСКИЙ </w:t>
      </w:r>
      <w:r w:rsidRPr="001C1647">
        <w:t xml:space="preserve"> СОВЕТ</w:t>
      </w:r>
    </w:p>
    <w:p w:rsidR="00BE1319" w:rsidRDefault="00BE1319" w:rsidP="00BE131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BE1319" w:rsidRPr="002A3993" w:rsidRDefault="00BE1319" w:rsidP="00BE131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19 -</w:t>
      </w: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 xml:space="preserve"> сессии 1</w:t>
      </w:r>
      <w:r w:rsidRPr="001C1647">
        <w:rPr>
          <w:rFonts w:ascii="Times New Roman" w:hAnsi="Times New Roman"/>
        </w:rPr>
        <w:t xml:space="preserve">-го созыва </w:t>
      </w:r>
    </w:p>
    <w:p w:rsidR="00BE1319" w:rsidRPr="00EB1D4D" w:rsidRDefault="00BE1319" w:rsidP="00BE1319">
      <w:pPr>
        <w:spacing w:after="0"/>
        <w:jc w:val="both"/>
        <w:rPr>
          <w:rFonts w:ascii="Times New Roman" w:hAnsi="Times New Roman"/>
        </w:rPr>
      </w:pPr>
    </w:p>
    <w:p w:rsidR="00BE1319" w:rsidRPr="00785FD5" w:rsidRDefault="00BE1319" w:rsidP="00BE1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D5">
        <w:rPr>
          <w:rFonts w:ascii="Times New Roman" w:hAnsi="Times New Roman"/>
          <w:sz w:val="24"/>
          <w:szCs w:val="24"/>
          <w:u w:val="single"/>
        </w:rPr>
        <w:t xml:space="preserve">« 03»    сентября             2015 г. </w:t>
      </w:r>
      <w:r w:rsidRPr="00785FD5">
        <w:rPr>
          <w:rFonts w:ascii="Times New Roman" w:hAnsi="Times New Roman"/>
          <w:sz w:val="24"/>
          <w:szCs w:val="24"/>
        </w:rPr>
        <w:t xml:space="preserve">    № 140</w:t>
      </w:r>
    </w:p>
    <w:p w:rsidR="00BE1319" w:rsidRPr="00785FD5" w:rsidRDefault="00BE1319" w:rsidP="00BE1319">
      <w:pPr>
        <w:pStyle w:val="12"/>
        <w:shd w:val="clear" w:color="auto" w:fill="auto"/>
        <w:spacing w:before="0" w:after="180" w:line="240" w:lineRule="auto"/>
        <w:ind w:left="20" w:right="1820" w:firstLine="0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Об утверждении Положения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</w:t>
      </w:r>
      <w:proofErr w:type="gramEnd"/>
      <w:r w:rsidRPr="00785FD5">
        <w:rPr>
          <w:sz w:val="24"/>
          <w:szCs w:val="24"/>
        </w:rPr>
        <w:t xml:space="preserve"> образования Нижнегорское сельское поселение Нижнегорского района Республики Крым</w:t>
      </w:r>
    </w:p>
    <w:p w:rsidR="00BE1319" w:rsidRPr="00785FD5" w:rsidRDefault="00BE1319" w:rsidP="00BE1319">
      <w:pPr>
        <w:pStyle w:val="12"/>
        <w:shd w:val="clear" w:color="auto" w:fill="auto"/>
        <w:spacing w:before="0" w:after="341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В соответствии с Жилищным кодексом Российской Федерации, со статьями 35, 47 Федерального Закона от 06.10.2003г. № 131-ФЗ «Об общих принципах организации местного самоуправления в Российской Федерации», статьей 27 Закона Республики Крым от 21.08.2014г. № 54-ЗРК «Об основах местного самоуправления в Республике Крым», постановлением Правительства Российской Федерации от 03.04.2013г. № 290 "О минимальном перечне услуг и работ, необходимых для обеспечения надлежащего</w:t>
      </w:r>
      <w:proofErr w:type="gramEnd"/>
      <w:r w:rsidRPr="00785FD5">
        <w:rPr>
          <w:sz w:val="24"/>
          <w:szCs w:val="24"/>
        </w:rPr>
        <w:t xml:space="preserve"> </w:t>
      </w:r>
      <w:proofErr w:type="gramStart"/>
      <w:r w:rsidRPr="00785FD5">
        <w:rPr>
          <w:sz w:val="24"/>
          <w:szCs w:val="24"/>
        </w:rPr>
        <w:t>содержания общего имущества в многоквартирном доме, и порядке их оказания и выполнения», Уставом муниципального образования Нижнегорское сельское поселение Нижнегорского района Республики Крым и в целях обеспечения единства состава и классификации затрат, методов их учета для определения стоимости оказания жилищных услуг,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</w:t>
      </w:r>
      <w:proofErr w:type="gramEnd"/>
      <w:r w:rsidRPr="00785FD5">
        <w:rPr>
          <w:sz w:val="24"/>
          <w:szCs w:val="24"/>
        </w:rPr>
        <w:t xml:space="preserve"> имущества в многоквартирных домах, Нижнегорский сельский  совет</w:t>
      </w:r>
    </w:p>
    <w:p w:rsidR="00BE1319" w:rsidRPr="00785FD5" w:rsidRDefault="00BE1319" w:rsidP="00BE1319">
      <w:pPr>
        <w:pStyle w:val="12"/>
        <w:shd w:val="clear" w:color="auto" w:fill="auto"/>
        <w:spacing w:before="0" w:after="301" w:line="240" w:lineRule="auto"/>
        <w:ind w:left="20" w:firstLine="5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РЕШИЛ: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1. </w:t>
      </w:r>
      <w:proofErr w:type="gramStart"/>
      <w:r w:rsidRPr="00785FD5">
        <w:rPr>
          <w:sz w:val="24"/>
          <w:szCs w:val="24"/>
        </w:rPr>
        <w:t>Утвердить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proofErr w:type="gramEnd"/>
      <w:r w:rsidRPr="00785FD5">
        <w:rPr>
          <w:sz w:val="24"/>
          <w:szCs w:val="24"/>
        </w:rPr>
        <w:t xml:space="preserve"> Нижнегорское сельское поселение Нижнегорского района Республики Крым, согласно приложению.</w:t>
      </w:r>
    </w:p>
    <w:p w:rsidR="00BE1319" w:rsidRPr="00785FD5" w:rsidRDefault="00BE1319" w:rsidP="00BE1319">
      <w:pPr>
        <w:pStyle w:val="12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240" w:lineRule="auto"/>
        <w:ind w:left="20" w:right="2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Настоящее решение  обнародовать на доске объявлений Нижнегорского сельского совета.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90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BE1319" w:rsidRPr="00785FD5" w:rsidRDefault="00BE1319" w:rsidP="00BE1319">
      <w:pPr>
        <w:pStyle w:val="12"/>
        <w:shd w:val="clear" w:color="auto" w:fill="auto"/>
        <w:tabs>
          <w:tab w:val="left" w:pos="90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BE1319" w:rsidRPr="00785FD5" w:rsidRDefault="00BE1319" w:rsidP="00BE1319">
      <w:pPr>
        <w:pStyle w:val="12"/>
        <w:shd w:val="clear" w:color="auto" w:fill="auto"/>
        <w:tabs>
          <w:tab w:val="left" w:pos="90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BE1319" w:rsidRPr="00785FD5" w:rsidRDefault="00BE1319" w:rsidP="00BE1319">
      <w:pPr>
        <w:pStyle w:val="12"/>
        <w:shd w:val="clear" w:color="auto" w:fill="auto"/>
        <w:tabs>
          <w:tab w:val="left" w:pos="908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Председатель Нижнегорского сельского совета                           А.А. </w:t>
      </w:r>
      <w:proofErr w:type="spellStart"/>
      <w:r w:rsidRPr="00785FD5">
        <w:rPr>
          <w:sz w:val="24"/>
          <w:szCs w:val="24"/>
        </w:rPr>
        <w:t>Конохов</w:t>
      </w:r>
      <w:proofErr w:type="spellEnd"/>
    </w:p>
    <w:p w:rsidR="00BE1319" w:rsidRPr="00785FD5" w:rsidRDefault="00BE1319" w:rsidP="00BE1319">
      <w:pPr>
        <w:pStyle w:val="20"/>
        <w:shd w:val="clear" w:color="auto" w:fill="auto"/>
        <w:spacing w:after="262" w:line="240" w:lineRule="auto"/>
        <w:ind w:left="4980" w:right="300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Приложение к решению 19-й сессии Нижнегорского сельского совета от 03.09.2015 года № 140</w:t>
      </w:r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0" w:name="bookmark2"/>
      <w:r w:rsidRPr="00785FD5">
        <w:rPr>
          <w:b/>
          <w:sz w:val="24"/>
          <w:szCs w:val="24"/>
        </w:rPr>
        <w:t>Положение</w:t>
      </w:r>
      <w:bookmarkEnd w:id="0"/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1" w:name="bookmark3"/>
      <w:r w:rsidRPr="00785FD5">
        <w:rPr>
          <w:b/>
          <w:sz w:val="24"/>
          <w:szCs w:val="24"/>
        </w:rPr>
        <w:t>о плате за содержание и ремонт жилых помещений многоквартирных домов, собственники которых не приняли решение о выборе способа</w:t>
      </w:r>
      <w:bookmarkEnd w:id="1"/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2" w:name="bookmark4"/>
      <w:r w:rsidRPr="00785FD5">
        <w:rPr>
          <w:b/>
          <w:sz w:val="24"/>
          <w:szCs w:val="24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</w:t>
      </w:r>
      <w:bookmarkEnd w:id="2"/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3" w:name="bookmark5"/>
      <w:r w:rsidRPr="00785FD5">
        <w:rPr>
          <w:b/>
          <w:sz w:val="24"/>
          <w:szCs w:val="24"/>
        </w:rPr>
        <w:t xml:space="preserve">ремонт жилого помещения, а также для нанимателей жилых помещений муниципального жилищного фонда муниципального образования </w:t>
      </w:r>
      <w:bookmarkEnd w:id="3"/>
      <w:r w:rsidRPr="00785FD5">
        <w:rPr>
          <w:b/>
          <w:sz w:val="24"/>
          <w:szCs w:val="24"/>
        </w:rPr>
        <w:t xml:space="preserve">Нижнегорское сельское поселение Нижнегорского района </w:t>
      </w:r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521" w:line="240" w:lineRule="auto"/>
        <w:rPr>
          <w:b/>
          <w:sz w:val="24"/>
          <w:szCs w:val="24"/>
        </w:rPr>
      </w:pPr>
      <w:bookmarkStart w:id="4" w:name="bookmark6"/>
      <w:r w:rsidRPr="00785FD5">
        <w:rPr>
          <w:b/>
          <w:sz w:val="24"/>
          <w:szCs w:val="24"/>
        </w:rPr>
        <w:t>Республики Крым</w:t>
      </w:r>
      <w:bookmarkEnd w:id="4"/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306" w:line="240" w:lineRule="auto"/>
        <w:rPr>
          <w:sz w:val="24"/>
          <w:szCs w:val="24"/>
        </w:rPr>
      </w:pPr>
      <w:bookmarkStart w:id="5" w:name="bookmark7"/>
      <w:r w:rsidRPr="00785FD5">
        <w:rPr>
          <w:sz w:val="24"/>
          <w:szCs w:val="24"/>
        </w:rPr>
        <w:t>1. Общие положения</w:t>
      </w:r>
      <w:bookmarkEnd w:id="5"/>
    </w:p>
    <w:p w:rsidR="00BE1319" w:rsidRPr="00785FD5" w:rsidRDefault="00BE1319" w:rsidP="00BE1319">
      <w:pPr>
        <w:pStyle w:val="12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6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Настоящее Положение о плате за содержание и ремонт жилых помещений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жилого помещения, а также для нанимателей жилых помещений государственного и муниципального жилищного фонда муниципального образования</w:t>
      </w:r>
      <w:proofErr w:type="gramEnd"/>
      <w:r w:rsidRPr="00785FD5">
        <w:rPr>
          <w:sz w:val="24"/>
          <w:szCs w:val="24"/>
        </w:rPr>
        <w:t xml:space="preserve"> Нижнегорское сельское поселение Нижнегорского района Республики Крым (далее - Положение), разработано в целях осуществления контроля и оценки эффективности деятельности по управлению многоквартирным домом, обеспечения благоприятных и безопасных условий проживания граждан, надлежащего содержания общего имущества в многоквартирном доме.</w:t>
      </w:r>
    </w:p>
    <w:p w:rsidR="00BE1319" w:rsidRPr="00785FD5" w:rsidRDefault="00BE1319" w:rsidP="00BE1319">
      <w:pPr>
        <w:pStyle w:val="12"/>
        <w:numPr>
          <w:ilvl w:val="0"/>
          <w:numId w:val="2"/>
        </w:numPr>
        <w:shd w:val="clear" w:color="auto" w:fill="auto"/>
        <w:tabs>
          <w:tab w:val="left" w:pos="1110"/>
          <w:tab w:val="left" w:pos="5674"/>
        </w:tabs>
        <w:spacing w:before="0" w:after="0" w:line="240" w:lineRule="auto"/>
        <w:ind w:left="20" w:right="20" w:firstLine="6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Положение разработано в соответствии с Жилищным кодексом Российской Федерации,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приказом Государственного комитета Российской Федерации по строительству</w:t>
      </w:r>
      <w:r w:rsidRPr="00785FD5">
        <w:rPr>
          <w:sz w:val="24"/>
          <w:szCs w:val="24"/>
        </w:rPr>
        <w:tab/>
        <w:t>и жилищно-коммунальному комплексу от 09.12.1999г. № 139 "Об утверждении рекомендаций по нормированию труда работников</w:t>
      </w:r>
      <w:proofErr w:type="gramEnd"/>
      <w:r w:rsidRPr="00785FD5">
        <w:rPr>
          <w:sz w:val="24"/>
          <w:szCs w:val="24"/>
        </w:rPr>
        <w:t xml:space="preserve">, занятых содержанием и ремонтом жилищного фонда", постановлением Государственного комитета Российской Федерации по строительству и </w:t>
      </w:r>
      <w:proofErr w:type="spellStart"/>
      <w:r w:rsidRPr="00785FD5">
        <w:rPr>
          <w:sz w:val="24"/>
          <w:szCs w:val="24"/>
        </w:rPr>
        <w:t>жилищн</w:t>
      </w:r>
      <w:proofErr w:type="gramStart"/>
      <w:r w:rsidRPr="00785FD5">
        <w:rPr>
          <w:sz w:val="24"/>
          <w:szCs w:val="24"/>
        </w:rPr>
        <w:t>о</w:t>
      </w:r>
      <w:proofErr w:type="spellEnd"/>
      <w:r w:rsidRPr="00785FD5">
        <w:rPr>
          <w:sz w:val="24"/>
          <w:szCs w:val="24"/>
        </w:rPr>
        <w:t>-</w:t>
      </w:r>
      <w:proofErr w:type="gramEnd"/>
      <w:r w:rsidRPr="00785FD5">
        <w:rPr>
          <w:sz w:val="24"/>
          <w:szCs w:val="24"/>
        </w:rPr>
        <w:t xml:space="preserve"> коммунальному комплексу от 27.09.2003г. № 170 "Об утверждении правил и норм технической эксплуатации жилищного фонда" и другими нормативными правовыми актами Российской Федерации, Республики Крым (в том числе Планами мероприятий по изменению цен/тарифов на соответствующие годы), и предназначены для управляющих организаций, товариществ собственников недвижимости, жилищных кооперативов и иных специализированных потребительских кооперативов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785FD5">
        <w:rPr>
          <w:sz w:val="24"/>
          <w:szCs w:val="24"/>
        </w:rPr>
        <w:t>(далее - объединений собственников жилья).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1.3. В настоящем Положении используются следующие основные понятия:</w:t>
      </w:r>
    </w:p>
    <w:p w:rsidR="00BE1319" w:rsidRPr="00785FD5" w:rsidRDefault="00BE1319" w:rsidP="00BE1319">
      <w:pPr>
        <w:pStyle w:val="12"/>
        <w:numPr>
          <w:ilvl w:val="1"/>
          <w:numId w:val="2"/>
        </w:numPr>
        <w:shd w:val="clear" w:color="auto" w:fill="auto"/>
        <w:tabs>
          <w:tab w:val="left" w:pos="898"/>
        </w:tabs>
        <w:spacing w:before="0" w:after="0" w:line="240" w:lineRule="auto"/>
        <w:ind w:righ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жилое помещение - изолированное помещение, которое является недвижимым имуществом и пригодно для постоянного проживания граждан.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К жилым помещениям относятся: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838"/>
        </w:tabs>
        <w:spacing w:before="0" w:after="0" w:line="240" w:lineRule="auto"/>
        <w:ind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а)</w:t>
      </w:r>
      <w:r w:rsidRPr="00785FD5">
        <w:rPr>
          <w:sz w:val="24"/>
          <w:szCs w:val="24"/>
        </w:rPr>
        <w:tab/>
        <w:t>жилой дом, часть жилого дома;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862"/>
        </w:tabs>
        <w:spacing w:before="0" w:after="0" w:line="240" w:lineRule="auto"/>
        <w:ind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б)</w:t>
      </w:r>
      <w:r w:rsidRPr="00785FD5">
        <w:rPr>
          <w:sz w:val="24"/>
          <w:szCs w:val="24"/>
        </w:rPr>
        <w:tab/>
        <w:t>квартира, часть квартиры;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858"/>
        </w:tabs>
        <w:spacing w:before="0" w:after="0" w:line="240" w:lineRule="auto"/>
        <w:ind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в)</w:t>
      </w:r>
      <w:r w:rsidRPr="00785FD5">
        <w:rPr>
          <w:sz w:val="24"/>
          <w:szCs w:val="24"/>
        </w:rPr>
        <w:tab/>
        <w:t>комната, часть комнаты;</w:t>
      </w:r>
    </w:p>
    <w:p w:rsidR="00BE1319" w:rsidRPr="00785FD5" w:rsidRDefault="00BE1319" w:rsidP="00BE1319">
      <w:pPr>
        <w:pStyle w:val="12"/>
        <w:numPr>
          <w:ilvl w:val="1"/>
          <w:numId w:val="2"/>
        </w:numPr>
        <w:shd w:val="clear" w:color="auto" w:fill="auto"/>
        <w:tabs>
          <w:tab w:val="left" w:pos="859"/>
        </w:tabs>
        <w:spacing w:before="0" w:after="0" w:line="240" w:lineRule="auto"/>
        <w:ind w:righ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жилой дом многоквартирный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а также содержащий в себе элементы общего имущества собственников помещений в таком доме в соответствии с жилищным законодательством;</w:t>
      </w:r>
    </w:p>
    <w:p w:rsidR="00BE1319" w:rsidRPr="00785FD5" w:rsidRDefault="00BE1319" w:rsidP="00BE1319">
      <w:pPr>
        <w:pStyle w:val="12"/>
        <w:numPr>
          <w:ilvl w:val="1"/>
          <w:numId w:val="2"/>
        </w:numPr>
        <w:shd w:val="clear" w:color="auto" w:fill="auto"/>
        <w:tabs>
          <w:tab w:val="left" w:pos="1056"/>
        </w:tabs>
        <w:spacing w:before="0" w:after="0" w:line="240" w:lineRule="auto"/>
        <w:ind w:right="20" w:firstLine="56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общее имущество в многоквартирном доме - помещения в данном доме, не являющиеся частями жилого помещения и предназначенные для обслуживания более одного помещения в данном доме, в том числе, межквартирные,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</w:t>
      </w:r>
      <w:proofErr w:type="gramEnd"/>
      <w:r w:rsidRPr="00785FD5">
        <w:rPr>
          <w:sz w:val="24"/>
          <w:szCs w:val="24"/>
        </w:rPr>
        <w:t xml:space="preserve">, </w:t>
      </w:r>
      <w:proofErr w:type="gramStart"/>
      <w:r w:rsidRPr="00785FD5">
        <w:rPr>
          <w:sz w:val="24"/>
          <w:szCs w:val="24"/>
        </w:rPr>
        <w:t>ограждающие несущие конструкции данного дома, механическое, электрическое, санитарно - 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</w:t>
      </w:r>
      <w:r w:rsidRPr="00785FD5">
        <w:rPr>
          <w:sz w:val="24"/>
          <w:szCs w:val="24"/>
        </w:rPr>
        <w:softHyphen/>
        <w:t>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участке;</w:t>
      </w:r>
      <w:proofErr w:type="gramEnd"/>
    </w:p>
    <w:p w:rsidR="00BE1319" w:rsidRPr="00785FD5" w:rsidRDefault="00BE1319" w:rsidP="00BE1319">
      <w:pPr>
        <w:pStyle w:val="12"/>
        <w:numPr>
          <w:ilvl w:val="1"/>
          <w:numId w:val="2"/>
        </w:numPr>
        <w:shd w:val="clear" w:color="auto" w:fill="auto"/>
        <w:tabs>
          <w:tab w:val="left" w:pos="965"/>
        </w:tabs>
        <w:spacing w:before="0" w:after="0" w:line="240" w:lineRule="auto"/>
        <w:ind w:righ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нежилое помещение - изолированное помещение, являющееся недвижимым имуществом, не относящееся к жилым помещениям и не входящее в состав общего имущества в многоквартирном доме;</w:t>
      </w:r>
    </w:p>
    <w:p w:rsidR="00BE1319" w:rsidRPr="00785FD5" w:rsidRDefault="00BE1319" w:rsidP="00BE1319">
      <w:pPr>
        <w:pStyle w:val="12"/>
        <w:numPr>
          <w:ilvl w:val="1"/>
          <w:numId w:val="2"/>
        </w:numPr>
        <w:shd w:val="clear" w:color="auto" w:fill="auto"/>
        <w:tabs>
          <w:tab w:val="left" w:pos="854"/>
        </w:tabs>
        <w:spacing w:before="0" w:after="0" w:line="240" w:lineRule="auto"/>
        <w:ind w:righ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содержание жилых помещений в многоквартирном доме - комплекс работ и услуг по содержанию и ремонту общего имущества жилого дома, осуществляемый в соответствии с решением собственников помещений в многоквартирном доме и установленными нормативными требованиями;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22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6) плата за содержание и ремонт жилого помещения - расходы, вносимые собственником (нанимателем) жилого помещения (помещения) за услуги и работы по управлению многоквартирным домом, содержанию, текущему ремонту общего имущества в много</w:t>
      </w:r>
      <w:r w:rsidRPr="00785FD5">
        <w:rPr>
          <w:sz w:val="24"/>
          <w:szCs w:val="24"/>
        </w:rPr>
        <w:softHyphen/>
        <w:t>квартирном доме, определённые соразмерно общей площади жилого помещения (помещения), принадлежащего собственнику (занимаемого нанимателем).</w:t>
      </w:r>
      <w:proofErr w:type="gramEnd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7) управление многоквартирным домом - деятельность по обеспечению благоприятных и безопасных условий проживания, надлежащего содержания общего имущества в многоквартирном доме, решению вопросов пользования указанным имуществом, а также предоставлению коммунальных услуг гражданам, проживающим в многоквартирном доме;</w:t>
      </w:r>
    </w:p>
    <w:p w:rsidR="00BE1319" w:rsidRPr="00785FD5" w:rsidRDefault="00BE1319" w:rsidP="00BE1319">
      <w:pPr>
        <w:pStyle w:val="12"/>
        <w:numPr>
          <w:ilvl w:val="2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текущий ремонт общего имущества в многоквартирном доме - работы по систематическому и своевременному предохранению общего имущества в многоквартирном доме от преждевременного износа путем проведения профилактических мероприятий и устранению мелких повреждений и неисправностей;</w:t>
      </w:r>
    </w:p>
    <w:p w:rsidR="00BE1319" w:rsidRPr="00785FD5" w:rsidRDefault="00BE1319" w:rsidP="00BE1319">
      <w:pPr>
        <w:pStyle w:val="12"/>
        <w:numPr>
          <w:ilvl w:val="2"/>
          <w:numId w:val="2"/>
        </w:numPr>
        <w:shd w:val="clear" w:color="auto" w:fill="auto"/>
        <w:tabs>
          <w:tab w:val="left" w:pos="966"/>
        </w:tabs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собственник помещении в многоквартирном доме - физическое или юридическое лицо, осуществляющее права владения, пользования и распоряжения принадлежащим ему на праве собственности жилым помещением (помещением), в соответствии с его назначением и пределами его использования;</w:t>
      </w:r>
      <w:proofErr w:type="gramEnd"/>
    </w:p>
    <w:p w:rsidR="00BE1319" w:rsidRPr="00785FD5" w:rsidRDefault="00BE1319" w:rsidP="00BE1319">
      <w:pPr>
        <w:pStyle w:val="12"/>
        <w:numPr>
          <w:ilvl w:val="2"/>
          <w:numId w:val="2"/>
        </w:numPr>
        <w:shd w:val="clear" w:color="auto" w:fill="auto"/>
        <w:tabs>
          <w:tab w:val="left" w:pos="1306"/>
        </w:tabs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единица обслуживания - элемент общего имущества в многоквартирном доме, используемый при расчёте размера платы по содержанию и ремонту жилых помещений многоквартирного дома (лифт, окно, дверь, дворовая площадь, чердак, подвал, выгребные ямы, контейнерные площадки и т.д.).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Значения иных понятий, используемых в Положении, соответствуют определениям, приведённым в законодательных и нормативных правовых актах Российской Федерации.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1.4 Положение предусматривает, что расчетная величина стоимости работ по содержанию и ремонту жилого помещения (помещения), является базовой при проведении конкурсов по отбору управляющей организации и хозяйствующих субъектов, осуществляющих работы по содержанию и ремонту жилого помещения.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1.5</w:t>
      </w:r>
      <w:proofErr w:type="gramStart"/>
      <w:r w:rsidRPr="00785FD5">
        <w:rPr>
          <w:sz w:val="24"/>
          <w:szCs w:val="24"/>
        </w:rPr>
        <w:t xml:space="preserve"> В</w:t>
      </w:r>
      <w:proofErr w:type="gramEnd"/>
      <w:r w:rsidRPr="00785FD5">
        <w:rPr>
          <w:sz w:val="24"/>
          <w:szCs w:val="24"/>
        </w:rPr>
        <w:t xml:space="preserve"> Положении размер и состав расходов на содержание и ремонт общего имущества в многоквартирном доме зависит от стандарта эксплуатации - перечня работ (в соответствии с постановлением Правительства Российской Федерации от 03.04.2013г.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выполнения").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1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1.6</w:t>
      </w:r>
      <w:proofErr w:type="gramStart"/>
      <w:r w:rsidRPr="00785FD5">
        <w:rPr>
          <w:sz w:val="24"/>
          <w:szCs w:val="24"/>
        </w:rPr>
        <w:t xml:space="preserve"> П</w:t>
      </w:r>
      <w:proofErr w:type="gramEnd"/>
      <w:r w:rsidRPr="00785FD5">
        <w:rPr>
          <w:sz w:val="24"/>
          <w:szCs w:val="24"/>
        </w:rPr>
        <w:t>ри формировании стандарта эксплуатации учитываются: конструктивные и объемно-планировочные решения многоквартирного дома, срок эксплуатации, степень его износа, характеристика и оборудование придомовой территории и другие факторы (стандарт жилища). К числу основных показателей, характеризующих стандарт жилища, можно отнести: этажность, процент физического износа, тип многоквартирного дома (материал конструктивных элементов), характеристика придомовой территории и расположенные на ней объекты внешнего благоустройства, являющиеся общим имуществом в многоквартирном доме.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Этажность многоквартирного дома определяет наличие видов инженерного оборудования (лифты, системы </w:t>
      </w:r>
      <w:proofErr w:type="spellStart"/>
      <w:r w:rsidRPr="00785FD5">
        <w:rPr>
          <w:sz w:val="24"/>
          <w:szCs w:val="24"/>
        </w:rPr>
        <w:t>дымоудаления</w:t>
      </w:r>
      <w:proofErr w:type="spellEnd"/>
      <w:r w:rsidRPr="00785FD5">
        <w:rPr>
          <w:sz w:val="24"/>
          <w:szCs w:val="24"/>
        </w:rPr>
        <w:t xml:space="preserve">, </w:t>
      </w:r>
      <w:proofErr w:type="spellStart"/>
      <w:r w:rsidRPr="00785FD5">
        <w:rPr>
          <w:sz w:val="24"/>
          <w:szCs w:val="24"/>
        </w:rPr>
        <w:t>мусороудаления</w:t>
      </w:r>
      <w:proofErr w:type="spellEnd"/>
      <w:r w:rsidRPr="00785FD5">
        <w:rPr>
          <w:sz w:val="24"/>
          <w:szCs w:val="24"/>
        </w:rPr>
        <w:t xml:space="preserve"> и др.) в многоквартирном доме и, как следствие, перечень работ по содержанию и ремонту соответствующего внутридомового инженерного оборудования.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Под физическим износом конструкции, элемента, системы инженерного оборудования и многоквартирного дома в целом понимается утрата ими первоначальных технико-экономических качеств (прочности, надежности, устойчивости и др.) в результате воздействия природно-климатических факторов и жизнедеятельности человека. От уровня физического износа зависит перечень работ по содержанию и ремонту конструктивных элементов и внутридомового инженерного оборудования.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Группы многоквартирных домов и общежитий классифицируются по следующим признакам: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В зависимости от типа благоустройства многоквартирного дома можно выделить шесть основных группы многоквартирных домов:</w:t>
      </w:r>
    </w:p>
    <w:p w:rsidR="00BE1319" w:rsidRPr="00785FD5" w:rsidRDefault="00BE1319" w:rsidP="00BE1319">
      <w:pPr>
        <w:pStyle w:val="12"/>
        <w:numPr>
          <w:ilvl w:val="3"/>
          <w:numId w:val="2"/>
        </w:numPr>
        <w:shd w:val="clear" w:color="auto" w:fill="auto"/>
        <w:tabs>
          <w:tab w:val="left" w:pos="784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жилые дома с видами благоустройства: лифты, холодное водоснабжение и водоотведение, центральное отопление и горячее водоснабжение, газоснабжение, электроснабжение;</w:t>
      </w:r>
    </w:p>
    <w:p w:rsidR="00BE1319" w:rsidRPr="00785FD5" w:rsidRDefault="00BE1319" w:rsidP="00BE1319">
      <w:pPr>
        <w:pStyle w:val="12"/>
        <w:numPr>
          <w:ilvl w:val="3"/>
          <w:numId w:val="2"/>
        </w:numPr>
        <w:shd w:val="clear" w:color="auto" w:fill="auto"/>
        <w:tabs>
          <w:tab w:val="left" w:pos="1010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жилые дома с видами благоустройства: холодное водоснабжение и водоотведение, центральное отопление и горячее водоснабжение (газовые водонагреватели), газоснабжение, электроснабжение (лифты отсутствуют);</w:t>
      </w:r>
    </w:p>
    <w:p w:rsidR="00BE1319" w:rsidRPr="00785FD5" w:rsidRDefault="00BE1319" w:rsidP="00BE1319">
      <w:pPr>
        <w:pStyle w:val="12"/>
        <w:numPr>
          <w:ilvl w:val="3"/>
          <w:numId w:val="2"/>
        </w:numPr>
        <w:shd w:val="clear" w:color="auto" w:fill="auto"/>
        <w:tabs>
          <w:tab w:val="left" w:pos="1091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жилые дома с видами благоустройства: холодное водоснабжение и водоотведение, индивидуальное отопление и горячее водоснабжение, газоснабжение, электроснабжение (отсутствуют лифты и центральное отопление);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40" w:right="40" w:firstLine="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IV группа - жилые дома с видами благоустройства: холодное водоснабжение и водоотведение, печное отопление, электроснабжение, (отсутствуют лифты, центральное отопление, горячее водоснабжение, газоснабжение);</w:t>
      </w:r>
    </w:p>
    <w:p w:rsidR="00BE1319" w:rsidRPr="00785FD5" w:rsidRDefault="00BE1319" w:rsidP="00BE1319">
      <w:pPr>
        <w:pStyle w:val="12"/>
        <w:numPr>
          <w:ilvl w:val="4"/>
          <w:numId w:val="2"/>
        </w:numPr>
        <w:shd w:val="clear" w:color="auto" w:fill="auto"/>
        <w:tabs>
          <w:tab w:val="left" w:pos="1130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группа - жилые дома с видами благоустройства: холодное водоснабжение, электроснабжение (отсутствуют лифты, центральное отопление, горячее водоснабжение, газоснабжение, водоотведение);</w:t>
      </w:r>
      <w:proofErr w:type="gramEnd"/>
    </w:p>
    <w:p w:rsidR="00BE1319" w:rsidRPr="00785FD5" w:rsidRDefault="00BE1319" w:rsidP="00BE1319">
      <w:pPr>
        <w:pStyle w:val="12"/>
        <w:numPr>
          <w:ilvl w:val="4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жилые дома с видами благоустройства: электроснабжение, (отсутствуют лифты, центральное отопление, горячее водоснабжение, газоснабжение, водоснабжение и водоотведение);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В зависимости от типа капитальности многоквартирного дома можно выделить четыре основные группы многоквартирных домов:</w:t>
      </w:r>
    </w:p>
    <w:p w:rsidR="00BE1319" w:rsidRPr="00785FD5" w:rsidRDefault="00BE1319" w:rsidP="00BE1319">
      <w:pPr>
        <w:pStyle w:val="12"/>
        <w:numPr>
          <w:ilvl w:val="5"/>
          <w:numId w:val="2"/>
        </w:numPr>
        <w:shd w:val="clear" w:color="auto" w:fill="auto"/>
        <w:tabs>
          <w:tab w:val="left" w:pos="798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жилые дома каменные особо капитальные: фундаменты каменные и бетонные, стены каменные (крупнопанельные, крупноблочные), перекрытия железобетонные;</w:t>
      </w:r>
    </w:p>
    <w:p w:rsidR="00BE1319" w:rsidRPr="00785FD5" w:rsidRDefault="00BE1319" w:rsidP="00BE1319">
      <w:pPr>
        <w:pStyle w:val="12"/>
        <w:numPr>
          <w:ilvl w:val="5"/>
          <w:numId w:val="2"/>
        </w:numPr>
        <w:shd w:val="clear" w:color="auto" w:fill="auto"/>
        <w:tabs>
          <w:tab w:val="left" w:pos="986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группа - жилые дома каменные обыкновенные: фундаменты каменные, стены крупноблочные или крупнопанельные, перекрытия железобетонные или смешанные;</w:t>
      </w:r>
    </w:p>
    <w:p w:rsidR="00BE1319" w:rsidRPr="00785FD5" w:rsidRDefault="00BE1319" w:rsidP="00BE1319">
      <w:pPr>
        <w:pStyle w:val="12"/>
        <w:numPr>
          <w:ilvl w:val="5"/>
          <w:numId w:val="2"/>
        </w:numPr>
        <w:shd w:val="clear" w:color="auto" w:fill="auto"/>
        <w:tabs>
          <w:tab w:val="left" w:pos="1096"/>
        </w:tabs>
        <w:spacing w:before="0" w:after="0" w:line="240" w:lineRule="auto"/>
        <w:ind w:left="4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жилые дома каменные облегченные: фундаменты каменные и бетонные, стены из облегченной кладки из кирпича, шлакоблоков, ракушечника, бута, перекрытия деревянные, железобетонные или каменные по металлическим балкам;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IV группа - жилые дома сырцовые, сборно-щитовые и </w:t>
      </w:r>
      <w:proofErr w:type="spellStart"/>
      <w:r w:rsidRPr="00785FD5">
        <w:rPr>
          <w:sz w:val="24"/>
          <w:szCs w:val="24"/>
        </w:rPr>
        <w:t>каркасн</w:t>
      </w:r>
      <w:proofErr w:type="gramStart"/>
      <w:r w:rsidRPr="00785FD5">
        <w:rPr>
          <w:sz w:val="24"/>
          <w:szCs w:val="24"/>
        </w:rPr>
        <w:t>о</w:t>
      </w:r>
      <w:proofErr w:type="spellEnd"/>
      <w:r w:rsidRPr="00785FD5">
        <w:rPr>
          <w:sz w:val="24"/>
          <w:szCs w:val="24"/>
        </w:rPr>
        <w:t>-</w:t>
      </w:r>
      <w:proofErr w:type="gramEnd"/>
      <w:r w:rsidRPr="00785FD5">
        <w:rPr>
          <w:sz w:val="24"/>
          <w:szCs w:val="24"/>
        </w:rPr>
        <w:t xml:space="preserve"> засыпные, глинобитные, саманные фундаменты на бутовых столбах, перекрытия деревянные.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В зависимости от срока ввода многоквартирного дома в эксплуатацию можно выделить пять основных групп многоквартирных домов:</w:t>
      </w:r>
    </w:p>
    <w:p w:rsidR="00BE1319" w:rsidRPr="00785FD5" w:rsidRDefault="00BE1319" w:rsidP="00BE1319">
      <w:pPr>
        <w:pStyle w:val="12"/>
        <w:numPr>
          <w:ilvl w:val="6"/>
          <w:numId w:val="2"/>
        </w:numPr>
        <w:shd w:val="clear" w:color="auto" w:fill="auto"/>
        <w:tabs>
          <w:tab w:val="left" w:pos="673"/>
        </w:tabs>
        <w:spacing w:before="0" w:after="0" w:line="240" w:lineRule="auto"/>
        <w:ind w:left="2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год постройки до 1920 года;</w:t>
      </w:r>
    </w:p>
    <w:p w:rsidR="00BE1319" w:rsidRPr="00785FD5" w:rsidRDefault="00BE1319" w:rsidP="00BE1319">
      <w:pPr>
        <w:pStyle w:val="12"/>
        <w:numPr>
          <w:ilvl w:val="6"/>
          <w:numId w:val="2"/>
        </w:numPr>
        <w:shd w:val="clear" w:color="auto" w:fill="auto"/>
        <w:tabs>
          <w:tab w:val="left" w:pos="774"/>
        </w:tabs>
        <w:spacing w:before="0" w:after="0" w:line="240" w:lineRule="auto"/>
        <w:ind w:left="2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год постройки с 1920 до 1960 года;</w:t>
      </w:r>
    </w:p>
    <w:p w:rsidR="00BE1319" w:rsidRPr="00785FD5" w:rsidRDefault="00BE1319" w:rsidP="00BE1319">
      <w:pPr>
        <w:pStyle w:val="12"/>
        <w:numPr>
          <w:ilvl w:val="6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год постройки с 1960 до 1980 года;</w:t>
      </w:r>
    </w:p>
    <w:p w:rsidR="00BE1319" w:rsidRPr="00785FD5" w:rsidRDefault="00BE1319" w:rsidP="00BE1319">
      <w:pPr>
        <w:pStyle w:val="12"/>
        <w:numPr>
          <w:ilvl w:val="6"/>
          <w:numId w:val="2"/>
        </w:numPr>
        <w:shd w:val="clear" w:color="auto" w:fill="auto"/>
        <w:tabs>
          <w:tab w:val="left" w:pos="874"/>
        </w:tabs>
        <w:spacing w:before="0" w:after="42" w:line="240" w:lineRule="auto"/>
        <w:ind w:left="2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год постройки с 1980 до 2000 года;</w:t>
      </w:r>
    </w:p>
    <w:p w:rsidR="00BE1319" w:rsidRPr="00785FD5" w:rsidRDefault="00BE1319" w:rsidP="00BE1319">
      <w:pPr>
        <w:pStyle w:val="12"/>
        <w:numPr>
          <w:ilvl w:val="6"/>
          <w:numId w:val="2"/>
        </w:numPr>
        <w:shd w:val="clear" w:color="auto" w:fill="auto"/>
        <w:tabs>
          <w:tab w:val="left" w:pos="774"/>
        </w:tabs>
        <w:spacing w:before="0" w:after="6" w:line="240" w:lineRule="auto"/>
        <w:ind w:left="2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группа - год постройки с 2000 года по настоящее время.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Приведённая классификация по типам и срокам ввода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многоквартирных домов определяет перечень работ по ремонту конструктивных элементов.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2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Характеристика придомовой территории и расположенные на ней объекты благоустройства, являющиеся общим имуществом в многоквартирном доме, определяют перечень работ по благоустройству и обеспечению санитарного состояния придомовой территории многоквартирного дома. После определения состава общего имущества в многоквартирном доме собственники устанавливают перечень, состав и периодичность работ по его содержанию и ремонту.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1.7. Калькуляционной единицей платы за содержание и ремонт жилых помещений является 1 метр квадратный общей площади многоквартирного жилого дома, которая находится в собственности или найме у физических или юридических лиц. При определении размера платы за содержание и ремонт жилых помещений применяется базовый стандарт эксплуатации.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Базовый стандарт эксплуатации включает перечень, состав и периодичность работ по содержанию и ремонту конструктивных элементов, инженерных систем многоквартирного дома, благоустройству и обеспечению санитарного состояния придомовой территории и мест общего пользования, без которых невозможно полноценное проживание в нем.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Такие работы обеспечивают удовлетворение требований и запросов собственников, нанимателей жилых помещений по уровню комфортности, безопасности проживания, этике обслуживания и поддержание состояния конструктивных элементов здания и его инженерной инфраструктуры.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48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Базовый стандарт эксплуатации определяется в соответствии с правилами и нормами технической эксплуатации жилищного фонда и другими документами органов государственной власти Российской Федерации. Иные стандарты эксплуатации могут включать, кроме перечня и состава работ по базовому стандарту дополнительные работы, необходимые для повышенного комфорта проживания (например, охрана многоквартирного дома), улучшенного санитарного состояния придомовой территории и мест общего пользования многоквартирного дома и т. п.</w:t>
      </w:r>
    </w:p>
    <w:p w:rsidR="00BE1319" w:rsidRPr="00785FD5" w:rsidRDefault="00BE1319" w:rsidP="00BE1319">
      <w:pPr>
        <w:pStyle w:val="12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Нормативной базовой для расчета является законодательство, действующее на момент установления платы за содержание и ремонт жилого помещения, изменения в законодательстве учитываются при очередном пересмотре размера платы.</w:t>
      </w:r>
    </w:p>
    <w:p w:rsidR="00BE1319" w:rsidRPr="00785FD5" w:rsidRDefault="00BE1319" w:rsidP="00BE1319">
      <w:pPr>
        <w:pStyle w:val="12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 xml:space="preserve">Настоящее Положение применяется для определения размера платы за содержание и ремонт жилых помещений многоквартирных домов, устанавливаемого органами местного самоуправления для собственников (нанимателей) жилых помещений государственного или муниципального жилищного фонда муниципального образования </w:t>
      </w:r>
      <w:r w:rsidRPr="00785FD5">
        <w:rPr>
          <w:sz w:val="24"/>
          <w:szCs w:val="24"/>
        </w:rPr>
        <w:lastRenderedPageBreak/>
        <w:t>Нижнегорское сельское поселение Нижнегорского района Республики Крым, в случае если в установленном порядке не выбран способ управления многоквартирным домом и при проведении уполномоченным органом местного самоуправления открытого конкурса по</w:t>
      </w:r>
      <w:proofErr w:type="gramEnd"/>
      <w:r w:rsidRPr="00785FD5">
        <w:rPr>
          <w:sz w:val="24"/>
          <w:szCs w:val="24"/>
        </w:rPr>
        <w:t xml:space="preserve"> отбору управляющей организации для управления многоквартирным домом.</w:t>
      </w:r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290" w:line="240" w:lineRule="auto"/>
        <w:ind w:right="660"/>
        <w:rPr>
          <w:sz w:val="24"/>
          <w:szCs w:val="24"/>
        </w:rPr>
      </w:pPr>
      <w:bookmarkStart w:id="6" w:name="bookmark8"/>
      <w:r w:rsidRPr="00785FD5">
        <w:rPr>
          <w:sz w:val="24"/>
          <w:szCs w:val="24"/>
        </w:rPr>
        <w:t>2. Порядок и условия определения расходов по управлению многоквартирным домом</w:t>
      </w:r>
      <w:bookmarkEnd w:id="6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3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2.1</w:t>
      </w:r>
      <w:proofErr w:type="gramStart"/>
      <w:r w:rsidRPr="00785FD5">
        <w:rPr>
          <w:sz w:val="24"/>
          <w:szCs w:val="24"/>
        </w:rPr>
        <w:t xml:space="preserve"> Д</w:t>
      </w:r>
      <w:proofErr w:type="gramEnd"/>
      <w:r w:rsidRPr="00785FD5">
        <w:rPr>
          <w:sz w:val="24"/>
          <w:szCs w:val="24"/>
        </w:rPr>
        <w:t>ля категории многоквартирных домов, определённых данным Положением, Администрация Нижнегорского сельского поселения Нижнегорского района Республики Крым проводит открытый конкурс по выбору управляющей организации, который проводится в порядке, установленном Постановлением Правительства Российской Федерации от 06 февраля 2006 года № 75 « О порядке проведения органом местного самоуправления открытого конкурса по отбору управляющей организации для управления многоквартирным домом». По результатам проведенного конкурса, собственники помещений обязаны заключить договор управления многоквартирным домом с выбранной управляющей организацией.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3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2.2 Основными функциями управления многоквартирным домом являются: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2.2.1 </w:t>
      </w:r>
      <w:proofErr w:type="spellStart"/>
      <w:r w:rsidRPr="00785FD5">
        <w:rPr>
          <w:sz w:val="24"/>
          <w:szCs w:val="24"/>
        </w:rPr>
        <w:t>Договорно</w:t>
      </w:r>
      <w:proofErr w:type="spellEnd"/>
      <w:r w:rsidRPr="00785FD5">
        <w:rPr>
          <w:sz w:val="24"/>
          <w:szCs w:val="24"/>
        </w:rPr>
        <w:t xml:space="preserve"> - правовая деятельность: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заключение договоров на управление, работы по содержанию и ремонту общего имущества в многоквартирном доме, предоставление коммунальных и других видов услуг;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применение мер гражданско-правовой ответственности в случае нарушения договорных обязательств;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иная, связанная с </w:t>
      </w:r>
      <w:proofErr w:type="spellStart"/>
      <w:r w:rsidRPr="00785FD5">
        <w:rPr>
          <w:sz w:val="24"/>
          <w:szCs w:val="24"/>
        </w:rPr>
        <w:t>договорно</w:t>
      </w:r>
      <w:proofErr w:type="spellEnd"/>
      <w:r w:rsidRPr="00785FD5">
        <w:rPr>
          <w:sz w:val="24"/>
          <w:szCs w:val="24"/>
        </w:rPr>
        <w:t xml:space="preserve"> - </w:t>
      </w:r>
      <w:proofErr w:type="gramStart"/>
      <w:r w:rsidRPr="00785FD5">
        <w:rPr>
          <w:sz w:val="24"/>
          <w:szCs w:val="24"/>
        </w:rPr>
        <w:t>правовой</w:t>
      </w:r>
      <w:proofErr w:type="gramEnd"/>
      <w:r w:rsidRPr="00785FD5">
        <w:rPr>
          <w:sz w:val="24"/>
          <w:szCs w:val="24"/>
        </w:rPr>
        <w:t>, деятельность по управлению многоквартирным домом.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2.2.2Технический контроль и планирование: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88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планирование работ по проведению осмотров; содержанию, текущему ремонту общего имущества в многоквартирном доме;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контроль за</w:t>
      </w:r>
      <w:proofErr w:type="gramEnd"/>
      <w:r w:rsidRPr="00785FD5">
        <w:rPr>
          <w:sz w:val="24"/>
          <w:szCs w:val="24"/>
        </w:rPr>
        <w:t xml:space="preserve"> выполнением работ по содержанию, текущему ремонту общего имущества в многоквартирном доме;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40" w:lineRule="auto"/>
        <w:ind w:left="20" w:right="40" w:firstLine="6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иная, связанная с техническим контролем и планированием, деятельность по управлению многоквартирным домом.</w:t>
      </w:r>
    </w:p>
    <w:p w:rsidR="00BE1319" w:rsidRPr="00785FD5" w:rsidRDefault="00BE1319" w:rsidP="00BE1319">
      <w:pPr>
        <w:pStyle w:val="12"/>
        <w:numPr>
          <w:ilvl w:val="0"/>
          <w:numId w:val="5"/>
        </w:numPr>
        <w:shd w:val="clear" w:color="auto" w:fill="auto"/>
        <w:tabs>
          <w:tab w:val="left" w:pos="1537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Организация и обеспечение круглосуточного аварийн</w:t>
      </w:r>
      <w:proofErr w:type="gramStart"/>
      <w:r w:rsidRPr="00785FD5">
        <w:rPr>
          <w:sz w:val="24"/>
          <w:szCs w:val="24"/>
        </w:rPr>
        <w:t>о-</w:t>
      </w:r>
      <w:proofErr w:type="gramEnd"/>
      <w:r w:rsidRPr="00785FD5">
        <w:rPr>
          <w:sz w:val="24"/>
          <w:szCs w:val="24"/>
        </w:rPr>
        <w:t xml:space="preserve"> диспетчерского обслуживания многоквартирного дома, включая организацию работ по ликвидации аварийных ситуаций и их последствий.</w:t>
      </w:r>
    </w:p>
    <w:p w:rsidR="00BE1319" w:rsidRPr="00785FD5" w:rsidRDefault="00BE1319" w:rsidP="00BE1319">
      <w:pPr>
        <w:pStyle w:val="12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0" w:line="240" w:lineRule="auto"/>
        <w:ind w:lef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Финансово-экономическая деятельность: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03"/>
        </w:tabs>
        <w:spacing w:before="0" w:after="0" w:line="240" w:lineRule="auto"/>
        <w:ind w:lef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осуществление расчетов по исполнению договорных обязательств;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организация расчета, учета и приема платежей за предоставленные жилищно-коммунальные и иные услуги;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иная, связанная с финансово - </w:t>
      </w:r>
      <w:proofErr w:type="gramStart"/>
      <w:r w:rsidRPr="00785FD5">
        <w:rPr>
          <w:sz w:val="24"/>
          <w:szCs w:val="24"/>
        </w:rPr>
        <w:t>экономической</w:t>
      </w:r>
      <w:proofErr w:type="gramEnd"/>
      <w:r w:rsidRPr="00785FD5">
        <w:rPr>
          <w:sz w:val="24"/>
          <w:szCs w:val="24"/>
        </w:rPr>
        <w:t>, деятельность по управлению многоквартирным домом.</w:t>
      </w:r>
    </w:p>
    <w:p w:rsidR="00BE1319" w:rsidRPr="00785FD5" w:rsidRDefault="00BE1319" w:rsidP="00BE1319">
      <w:pPr>
        <w:pStyle w:val="12"/>
        <w:shd w:val="clear" w:color="auto" w:fill="auto"/>
        <w:spacing w:before="0" w:after="2" w:line="240" w:lineRule="auto"/>
        <w:ind w:lef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2.2.5. Работа с гражданами, проживающими в многоквартирном доме: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прием жалоб, заявок и обращений по вопросам связанным с качеством предоставляемых услуг и т.д.;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работа по взысканию в установленном порядке задолженности по оплате за жилищно-коммунальные и иные виды услуг;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своевременное предоставление информации по вопросам </w:t>
      </w:r>
      <w:proofErr w:type="spellStart"/>
      <w:r w:rsidRPr="00785FD5">
        <w:rPr>
          <w:sz w:val="24"/>
          <w:szCs w:val="24"/>
        </w:rPr>
        <w:t>жилищн</w:t>
      </w:r>
      <w:proofErr w:type="gramStart"/>
      <w:r w:rsidRPr="00785FD5">
        <w:rPr>
          <w:sz w:val="24"/>
          <w:szCs w:val="24"/>
        </w:rPr>
        <w:t>о</w:t>
      </w:r>
      <w:proofErr w:type="spellEnd"/>
      <w:r w:rsidRPr="00785FD5">
        <w:rPr>
          <w:sz w:val="24"/>
          <w:szCs w:val="24"/>
        </w:rPr>
        <w:t>-</w:t>
      </w:r>
      <w:proofErr w:type="gramEnd"/>
      <w:r w:rsidRPr="00785FD5">
        <w:rPr>
          <w:sz w:val="24"/>
          <w:szCs w:val="24"/>
        </w:rPr>
        <w:t xml:space="preserve"> коммунального обслуживания, в том числе - об изменении размера оплаты предоставляемых услуг;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89"/>
        </w:tabs>
        <w:spacing w:before="0" w:after="0" w:line="240" w:lineRule="auto"/>
        <w:ind w:lef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иная деятельность по управлению многоквартирным домом.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2.3 Расходы на управление многоквартирным домом осуществляются на возмездной основе и включают:</w:t>
      </w:r>
    </w:p>
    <w:p w:rsidR="00BE1319" w:rsidRPr="00785FD5" w:rsidRDefault="00BE1319" w:rsidP="00BE1319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оплату труда и отчисления на социальные нужды работников, занятых управлением многоквартирным домом;</w:t>
      </w:r>
    </w:p>
    <w:p w:rsidR="00BE1319" w:rsidRPr="00785FD5" w:rsidRDefault="00BE1319" w:rsidP="00BE1319">
      <w:pPr>
        <w:pStyle w:val="12"/>
        <w:numPr>
          <w:ilvl w:val="0"/>
          <w:numId w:val="6"/>
        </w:numPr>
        <w:shd w:val="clear" w:color="auto" w:fill="auto"/>
        <w:tabs>
          <w:tab w:val="left" w:pos="1522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содержание и эксплуатацию административных помещений, включая расходы на аренду помещений, коммунальные услуги и т.д.;</w:t>
      </w:r>
    </w:p>
    <w:p w:rsidR="00BE1319" w:rsidRDefault="00BE1319" w:rsidP="00BE1319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Другие расходы, связанные с управлением многоквартирным домом (почтовые, телефонные расходы, расходы на содержание и эксплуатацию вычислительной, копировальной и другой оргтехники, расходы на приобретение программного обеспечения, канцелярских при</w:t>
      </w:r>
      <w:r w:rsidRPr="00785FD5">
        <w:rPr>
          <w:sz w:val="24"/>
          <w:szCs w:val="24"/>
        </w:rPr>
        <w:softHyphen/>
        <w:t>надлежностей, заказ отчетности и других документов, технической литературы и т.д.).</w:t>
      </w:r>
      <w:bookmarkStart w:id="7" w:name="bookmark9"/>
    </w:p>
    <w:p w:rsidR="00BE1319" w:rsidRPr="00771BB7" w:rsidRDefault="00BE1319" w:rsidP="00BE1319">
      <w:pPr>
        <w:pStyle w:val="12"/>
        <w:shd w:val="clear" w:color="auto" w:fill="auto"/>
        <w:tabs>
          <w:tab w:val="left" w:pos="1244"/>
        </w:tabs>
        <w:spacing w:before="0" w:after="0" w:line="240" w:lineRule="auto"/>
        <w:ind w:left="640" w:right="20" w:firstLine="0"/>
        <w:jc w:val="both"/>
        <w:rPr>
          <w:sz w:val="24"/>
          <w:szCs w:val="24"/>
        </w:rPr>
      </w:pPr>
      <w:r w:rsidRPr="00771BB7">
        <w:rPr>
          <w:sz w:val="24"/>
          <w:szCs w:val="24"/>
        </w:rPr>
        <w:t>3. Этапы и порядок формирования размера платы за содержание и ремонт жилых помещений многоквартирного дома</w:t>
      </w:r>
      <w:bookmarkEnd w:id="7"/>
    </w:p>
    <w:p w:rsidR="00BE1319" w:rsidRPr="00785FD5" w:rsidRDefault="00BE1319" w:rsidP="00BE1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5FD5">
        <w:rPr>
          <w:rStyle w:val="31"/>
          <w:rFonts w:eastAsiaTheme="minorHAnsi"/>
          <w:sz w:val="24"/>
          <w:szCs w:val="24"/>
        </w:rPr>
        <w:t>Целеполагание</w:t>
      </w:r>
      <w:proofErr w:type="spellEnd"/>
      <w:r w:rsidRPr="00785FD5">
        <w:rPr>
          <w:rStyle w:val="31"/>
          <w:rFonts w:eastAsiaTheme="minorHAnsi"/>
          <w:sz w:val="24"/>
          <w:szCs w:val="24"/>
        </w:rPr>
        <w:t>:</w:t>
      </w:r>
    </w:p>
    <w:p w:rsidR="00BE1319" w:rsidRPr="00785FD5" w:rsidRDefault="00BE1319" w:rsidP="00BE1319">
      <w:pPr>
        <w:pStyle w:val="20"/>
        <w:shd w:val="clear" w:color="auto" w:fill="auto"/>
        <w:tabs>
          <w:tab w:val="left" w:pos="3799"/>
        </w:tabs>
        <w:spacing w:after="0" w:line="240" w:lineRule="auto"/>
        <w:rPr>
          <w:sz w:val="24"/>
          <w:szCs w:val="24"/>
        </w:rPr>
      </w:pPr>
      <w:r w:rsidRPr="00785FD5">
        <w:rPr>
          <w:sz w:val="24"/>
          <w:szCs w:val="24"/>
        </w:rPr>
        <w:t>- перечень работ;</w:t>
      </w:r>
    </w:p>
    <w:p w:rsidR="00BE1319" w:rsidRPr="00785FD5" w:rsidRDefault="00BE1319" w:rsidP="00BE1319">
      <w:pPr>
        <w:pStyle w:val="20"/>
        <w:shd w:val="clear" w:color="auto" w:fill="auto"/>
        <w:tabs>
          <w:tab w:val="left" w:pos="3799"/>
        </w:tabs>
        <w:spacing w:after="0" w:line="240" w:lineRule="auto"/>
        <w:rPr>
          <w:sz w:val="24"/>
          <w:szCs w:val="24"/>
        </w:rPr>
      </w:pPr>
      <w:r w:rsidRPr="00785FD5">
        <w:rPr>
          <w:sz w:val="24"/>
          <w:szCs w:val="24"/>
        </w:rPr>
        <w:t>- периодичность работ;</w:t>
      </w:r>
    </w:p>
    <w:p w:rsidR="00BE1319" w:rsidRPr="00785FD5" w:rsidRDefault="00BE1319" w:rsidP="00BE1319">
      <w:pPr>
        <w:pStyle w:val="20"/>
        <w:shd w:val="clear" w:color="auto" w:fill="auto"/>
        <w:tabs>
          <w:tab w:val="left" w:pos="3799"/>
        </w:tabs>
        <w:spacing w:after="0" w:line="240" w:lineRule="auto"/>
        <w:rPr>
          <w:sz w:val="24"/>
          <w:szCs w:val="24"/>
        </w:rPr>
      </w:pPr>
      <w:r w:rsidRPr="00785FD5">
        <w:rPr>
          <w:sz w:val="24"/>
          <w:szCs w:val="24"/>
        </w:rPr>
        <w:t>- качество работ</w:t>
      </w:r>
    </w:p>
    <w:p w:rsidR="00BE1319" w:rsidRPr="00785FD5" w:rsidRDefault="00BE1319" w:rsidP="00BE1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D5">
        <w:rPr>
          <w:rStyle w:val="31"/>
          <w:rFonts w:eastAsiaTheme="minorHAnsi"/>
          <w:sz w:val="24"/>
          <w:szCs w:val="24"/>
        </w:rPr>
        <w:t>Сбор исходных данных:</w:t>
      </w:r>
    </w:p>
    <w:p w:rsidR="00BE1319" w:rsidRPr="00785FD5" w:rsidRDefault="00BE1319" w:rsidP="00BE1319">
      <w:pPr>
        <w:pStyle w:val="40"/>
        <w:shd w:val="clear" w:color="auto" w:fill="auto"/>
        <w:tabs>
          <w:tab w:val="left" w:pos="2426"/>
        </w:tabs>
        <w:spacing w:line="240" w:lineRule="auto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-технические характеристики многоквартирного дома;</w:t>
      </w:r>
    </w:p>
    <w:p w:rsidR="00BE1319" w:rsidRPr="00785FD5" w:rsidRDefault="00BE1319" w:rsidP="00BE1319">
      <w:pPr>
        <w:pStyle w:val="40"/>
        <w:shd w:val="clear" w:color="auto" w:fill="auto"/>
        <w:tabs>
          <w:tab w:val="left" w:pos="2430"/>
        </w:tabs>
        <w:spacing w:line="240" w:lineRule="auto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-ставка оплаты труда рабочего 1 разряда;</w:t>
      </w:r>
    </w:p>
    <w:p w:rsidR="00BE1319" w:rsidRPr="00785FD5" w:rsidRDefault="00BE1319" w:rsidP="00BE1319">
      <w:pPr>
        <w:pStyle w:val="40"/>
        <w:shd w:val="clear" w:color="auto" w:fill="auto"/>
        <w:tabs>
          <w:tab w:val="left" w:pos="2426"/>
        </w:tabs>
        <w:spacing w:line="240" w:lineRule="auto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-тарифная сетка оплаты труда;</w:t>
      </w:r>
    </w:p>
    <w:p w:rsidR="00BE1319" w:rsidRPr="00785FD5" w:rsidRDefault="00BE1319" w:rsidP="00BE1319">
      <w:pPr>
        <w:pStyle w:val="40"/>
        <w:shd w:val="clear" w:color="auto" w:fill="auto"/>
        <w:tabs>
          <w:tab w:val="left" w:pos="2430"/>
        </w:tabs>
        <w:spacing w:line="240" w:lineRule="auto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-цены на материалы, топливо, коммунальные ресурсы;</w:t>
      </w:r>
    </w:p>
    <w:p w:rsidR="00BE1319" w:rsidRPr="00785FD5" w:rsidRDefault="00BE1319" w:rsidP="00BE1319">
      <w:pPr>
        <w:pStyle w:val="40"/>
        <w:shd w:val="clear" w:color="auto" w:fill="auto"/>
        <w:tabs>
          <w:tab w:val="left" w:pos="2430"/>
        </w:tabs>
        <w:spacing w:line="240" w:lineRule="auto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-ставки налогов и сборов, нормы накладных расходов и т.д.</w:t>
      </w:r>
    </w:p>
    <w:p w:rsidR="00BE1319" w:rsidRPr="00785FD5" w:rsidRDefault="00BE1319" w:rsidP="00BE1319">
      <w:pPr>
        <w:pStyle w:val="40"/>
        <w:shd w:val="clear" w:color="auto" w:fill="auto"/>
        <w:tabs>
          <w:tab w:val="left" w:pos="2430"/>
        </w:tabs>
        <w:spacing w:line="240" w:lineRule="auto"/>
        <w:jc w:val="both"/>
        <w:rPr>
          <w:sz w:val="24"/>
          <w:szCs w:val="24"/>
        </w:rPr>
      </w:pPr>
    </w:p>
    <w:p w:rsidR="00BE1319" w:rsidRPr="00785FD5" w:rsidRDefault="00BE1319" w:rsidP="00BE1319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785FD5">
        <w:rPr>
          <w:rStyle w:val="31"/>
          <w:rFonts w:eastAsiaTheme="minorHAnsi"/>
          <w:sz w:val="24"/>
          <w:szCs w:val="24"/>
        </w:rPr>
        <w:t>Расчет размера платы:</w:t>
      </w:r>
    </w:p>
    <w:p w:rsidR="00BE1319" w:rsidRPr="00785FD5" w:rsidRDefault="00BE1319" w:rsidP="00BE1319">
      <w:pPr>
        <w:pStyle w:val="4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  <w:r w:rsidRPr="00AB4A8E">
        <w:rPr>
          <w:sz w:val="24"/>
          <w:szCs w:val="24"/>
        </w:rPr>
        <w:t>нормативы трудовых/материальных затрат * технико-экономические сведения о МКД * ставки оплаты труда/цены + налоги и т.д.</w:t>
      </w:r>
    </w:p>
    <w:p w:rsidR="00BE1319" w:rsidRPr="00785FD5" w:rsidRDefault="00BE1319" w:rsidP="00BE1319">
      <w:pPr>
        <w:spacing w:after="0" w:line="240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785FD5">
        <w:rPr>
          <w:rStyle w:val="31"/>
          <w:rFonts w:eastAsiaTheme="minorHAnsi"/>
          <w:sz w:val="24"/>
          <w:szCs w:val="24"/>
        </w:rPr>
        <w:t>Процедура согласования и установления/утверждения</w:t>
      </w:r>
    </w:p>
    <w:p w:rsidR="00BE1319" w:rsidRPr="00785FD5" w:rsidRDefault="00BE1319" w:rsidP="00BE1319">
      <w:pPr>
        <w:pStyle w:val="40"/>
        <w:numPr>
          <w:ilvl w:val="0"/>
          <w:numId w:val="4"/>
        </w:numPr>
        <w:shd w:val="clear" w:color="auto" w:fill="auto"/>
        <w:tabs>
          <w:tab w:val="left" w:pos="130"/>
        </w:tabs>
        <w:spacing w:line="240" w:lineRule="auto"/>
        <w:ind w:left="20"/>
        <w:rPr>
          <w:sz w:val="24"/>
          <w:szCs w:val="24"/>
        </w:rPr>
      </w:pPr>
      <w:r w:rsidRPr="00785FD5">
        <w:rPr>
          <w:sz w:val="24"/>
          <w:szCs w:val="24"/>
        </w:rPr>
        <w:t>представление размера платы регулирующему органу;</w:t>
      </w:r>
    </w:p>
    <w:p w:rsidR="00BE1319" w:rsidRPr="00785FD5" w:rsidRDefault="00BE1319" w:rsidP="00BE1319">
      <w:pPr>
        <w:pStyle w:val="40"/>
        <w:numPr>
          <w:ilvl w:val="0"/>
          <w:numId w:val="4"/>
        </w:numPr>
        <w:shd w:val="clear" w:color="auto" w:fill="auto"/>
        <w:tabs>
          <w:tab w:val="left" w:pos="130"/>
        </w:tabs>
        <w:spacing w:line="240" w:lineRule="auto"/>
        <w:ind w:left="20"/>
        <w:rPr>
          <w:sz w:val="24"/>
          <w:szCs w:val="24"/>
        </w:rPr>
      </w:pPr>
      <w:r w:rsidRPr="00785FD5">
        <w:rPr>
          <w:sz w:val="24"/>
          <w:szCs w:val="24"/>
        </w:rPr>
        <w:t>обсуждение и корректировка с учетом замечаний и предложений;</w:t>
      </w:r>
    </w:p>
    <w:p w:rsidR="00BE1319" w:rsidRPr="00785FD5" w:rsidRDefault="00BE1319" w:rsidP="00BE1319">
      <w:pPr>
        <w:pStyle w:val="40"/>
        <w:numPr>
          <w:ilvl w:val="0"/>
          <w:numId w:val="4"/>
        </w:numPr>
        <w:shd w:val="clear" w:color="auto" w:fill="auto"/>
        <w:tabs>
          <w:tab w:val="left" w:pos="126"/>
        </w:tabs>
        <w:spacing w:line="240" w:lineRule="auto"/>
        <w:ind w:left="20"/>
        <w:rPr>
          <w:sz w:val="24"/>
          <w:szCs w:val="24"/>
        </w:rPr>
      </w:pPr>
      <w:r w:rsidRPr="00785FD5">
        <w:rPr>
          <w:sz w:val="24"/>
          <w:szCs w:val="24"/>
        </w:rPr>
        <w:t>установление/утверждение размера;</w:t>
      </w:r>
    </w:p>
    <w:p w:rsidR="00BE1319" w:rsidRPr="00785FD5" w:rsidRDefault="00BE1319" w:rsidP="00BE1319">
      <w:pPr>
        <w:pStyle w:val="40"/>
        <w:numPr>
          <w:ilvl w:val="0"/>
          <w:numId w:val="4"/>
        </w:numPr>
        <w:shd w:val="clear" w:color="auto" w:fill="auto"/>
        <w:tabs>
          <w:tab w:val="left" w:pos="130"/>
        </w:tabs>
        <w:spacing w:after="227" w:line="240" w:lineRule="auto"/>
        <w:ind w:left="20"/>
        <w:rPr>
          <w:sz w:val="24"/>
          <w:szCs w:val="24"/>
        </w:rPr>
      </w:pPr>
      <w:r w:rsidRPr="00785FD5">
        <w:rPr>
          <w:sz w:val="24"/>
          <w:szCs w:val="24"/>
        </w:rPr>
        <w:t>информирование потребителей</w:t>
      </w:r>
    </w:p>
    <w:p w:rsidR="00BE1319" w:rsidRPr="00785FD5" w:rsidRDefault="00BE1319" w:rsidP="00BE1319">
      <w:pPr>
        <w:pStyle w:val="12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Состав и размер платы за </w:t>
      </w:r>
      <w:proofErr w:type="gramStart"/>
      <w:r w:rsidRPr="00785FD5">
        <w:rPr>
          <w:sz w:val="24"/>
          <w:szCs w:val="24"/>
        </w:rPr>
        <w:t>содержание</w:t>
      </w:r>
      <w:proofErr w:type="gramEnd"/>
      <w:r w:rsidRPr="00785FD5">
        <w:rPr>
          <w:sz w:val="24"/>
          <w:szCs w:val="24"/>
        </w:rPr>
        <w:t xml:space="preserve"> и ремонт жилых помещений многоквартирного дома зависит от перечня работ по содержанию и текущему ремонту общего имущества.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20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3.1.1</w:t>
      </w:r>
      <w:proofErr w:type="gramStart"/>
      <w:r w:rsidRPr="00785FD5">
        <w:rPr>
          <w:sz w:val="24"/>
          <w:szCs w:val="24"/>
        </w:rPr>
        <w:t xml:space="preserve"> В</w:t>
      </w:r>
      <w:proofErr w:type="gramEnd"/>
      <w:r w:rsidRPr="00785FD5">
        <w:rPr>
          <w:sz w:val="24"/>
          <w:szCs w:val="24"/>
        </w:rPr>
        <w:t xml:space="preserve"> состав включаются затраты на комплекс работ, за надлежащее исполнение которого в соответствии с договором несет ответственность управляющая организация. Оказание жилищных услуг может осуществляться как собственным персоналом управляющей компании, так посредством привлечения к выполнению конкретной жилищной услуги специализированной подрядной организации по результатам конкурсного отбора.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3.1.2 Перечень, состав и периодичность работ по содержанию и текущему ремонту общего имущества устанавливаются собственниками помещений в многоквартирном доме с учетом выполнения требований, установленных законодательством и настоящим Положением.</w:t>
      </w:r>
    </w:p>
    <w:p w:rsidR="00BE1319" w:rsidRPr="00785FD5" w:rsidRDefault="00BE1319" w:rsidP="00BE1319">
      <w:pPr>
        <w:pStyle w:val="12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На перечень и состав выполняемых работ по содержанию и текущему ремонту общего имущества в многоквартирном доме влияют конструктивные и технические параметры многоквартирных домов, климатические условия, а также особенности планировки и застройки территории.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Основными объективными факторами, влияющими на перечень выполняемых работ, являются: материал конструктивных элементов, этажность, наличие и характеристика внутридомового инженерного оборудования и технических устройств, придомовой территории и наличие расположенных на ней объектов, являющихся общим имуществом многоквартирного дома.</w:t>
      </w:r>
    </w:p>
    <w:p w:rsidR="00BE1319" w:rsidRPr="00785FD5" w:rsidRDefault="00BE1319" w:rsidP="00BE1319">
      <w:pPr>
        <w:pStyle w:val="12"/>
        <w:numPr>
          <w:ilvl w:val="0"/>
          <w:numId w:val="7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 определении размера платы за содержание и ремонт жилых помещений в многоквартирном доме применяется базовый перечень, состав и периодичность выполняемых работ по содержанию и текущему ремонту общего имущества в многоквартирном доме, который определяется в соответствии с требованиями законодательства Российской Федерации.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По решению собственников помещений в многоквартирном доме перечень, состав и периодичность выполняемых работ по содержанию общего имущества помимо базовых могут включать дополнительные работы, необходимые для повышенного комфорта проживания (например, охрана многоквартирного дома и придомовой территории, кабельное телевидение), улучшенного санитарного состояния придомовой территории и мест общего пользования многоквартирного дома и т.п.</w:t>
      </w:r>
      <w:proofErr w:type="gramEnd"/>
    </w:p>
    <w:p w:rsidR="00BE1319" w:rsidRPr="00785FD5" w:rsidRDefault="00BE1319" w:rsidP="00BE1319">
      <w:pPr>
        <w:pStyle w:val="12"/>
        <w:numPr>
          <w:ilvl w:val="0"/>
          <w:numId w:val="7"/>
        </w:numPr>
        <w:shd w:val="clear" w:color="auto" w:fill="auto"/>
        <w:tabs>
          <w:tab w:val="left" w:pos="50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Размер платы за содержание и текущий ремонт жилых помещений в многоквартирном доме определяется на основе трудовых, материальных и финансовых норм и нормативов, которые позволяют экономически обосновать расход соответствующих ресурсов.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 отсутствии норм и нормативов по отдельным расходам в расчетах используется метод экспертной оценки.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В целях определения размера платы за содержание и ремонт жилых помещений в многоквартирном доме рекомендуется применять приказ Государственного комитета Российской Федерации по строительству и жилищно-коммунальному комплексу от 09.12.1999г. № 139 "Об утверждении рекомендаций по нормированию труда работников, занятых содержанием и ремонтом жилищного фонда" и постановление Государственного комитета Российской Федерации по строительству и жилищно-коммунальному комплексу от 27.09.2003г. № 170 "Об утверждении</w:t>
      </w:r>
      <w:proofErr w:type="gramEnd"/>
      <w:r w:rsidRPr="00785FD5">
        <w:rPr>
          <w:sz w:val="24"/>
          <w:szCs w:val="24"/>
        </w:rPr>
        <w:t xml:space="preserve"> правил и норм технической эксплуатации жилищного фонда".</w:t>
      </w:r>
    </w:p>
    <w:p w:rsidR="00BE1319" w:rsidRPr="00785FD5" w:rsidRDefault="00BE1319" w:rsidP="00BE1319">
      <w:pPr>
        <w:pStyle w:val="12"/>
        <w:numPr>
          <w:ilvl w:val="0"/>
          <w:numId w:val="7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Расчетная величина платы за содержание и текущий ремонт жилых помещений в многоквартирном доме является базовым условием при проведении конкурсов по выбору подрядных и управляющих организаций.</w:t>
      </w:r>
    </w:p>
    <w:p w:rsidR="00BE1319" w:rsidRPr="00785FD5" w:rsidRDefault="00BE1319" w:rsidP="00BE1319">
      <w:pPr>
        <w:pStyle w:val="12"/>
        <w:numPr>
          <w:ilvl w:val="0"/>
          <w:numId w:val="7"/>
        </w:numPr>
        <w:shd w:val="clear" w:color="auto" w:fill="auto"/>
        <w:tabs>
          <w:tab w:val="left" w:pos="1027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Размер платы за содержание и текущий ремонт жилых помещений в многоквартирном доме включает в себя: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услуги и работы по управлению многоквартирным домом;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услуги и работы по содержанию и текущему ремонту общего имущества в многоквартирном доме.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3.6.1. Расходы на управление многоквартирным домом складываются из затрат, связанных с заключением договоров на выполнение работ и оказание услуг по содержанию многоквартирного дома; составлением, учетом и хранением технической документации многоквартирного дома и других расходов, связанных с непосредственным управлением, в том числе расходов на услуги банка или специализированных организаций по приему платежей, административно-хозяйственных расходов, расходов на организацию работ по содержанию и текущему ремонту общего имущества в многоквартирном доме, расходов на обслуживание работников и т. д. и устанавливаются в </w:t>
      </w:r>
      <w:proofErr w:type="gramStart"/>
      <w:r w:rsidRPr="00785FD5">
        <w:rPr>
          <w:sz w:val="24"/>
          <w:szCs w:val="24"/>
        </w:rPr>
        <w:t>размере</w:t>
      </w:r>
      <w:proofErr w:type="gramEnd"/>
      <w:r w:rsidRPr="00785FD5">
        <w:rPr>
          <w:sz w:val="24"/>
          <w:szCs w:val="24"/>
        </w:rPr>
        <w:t xml:space="preserve"> не превышающем 10 % от себестоимости.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 управлении многоквартирным домом путем создания объединения собственников жилых помещений расходы на управление включают вознаграждения членам правления объединений собственников, расходы на содержание помещений, используемых в целях управления многоквартирным домом и т.д.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В случае заключения объединением собственников жилых помещений договора управления с управляющей организацией расходы на управление включают стоимость услуг по договору управления, а также вознаграждение членам правления указанных объединений собственников жилья.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 управлении многоквартирным домом управляющей организацией расходы на управление включают расходы на оплату труда и отчисления на социальные нужды работников, занятых управлением многоквартирным домом, расходы на содержание и эксплуатацию помещений (зданий) управляющих организаций, другие расходы, связанные с управлением многоквартирным домом, и прибыль управляющей организации.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3.6.2. Расходы на содержание и текущий ремонт общего имущества в многоквартирном доме включают в себя: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расходы на 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территории, вывоз мусора, дезинсекция и дератизация </w:t>
      </w:r>
      <w:proofErr w:type="spellStart"/>
      <w:r w:rsidRPr="00785FD5">
        <w:rPr>
          <w:sz w:val="24"/>
          <w:szCs w:val="24"/>
        </w:rPr>
        <w:t>общедомовых</w:t>
      </w:r>
      <w:proofErr w:type="spellEnd"/>
      <w:r w:rsidRPr="00785FD5">
        <w:rPr>
          <w:sz w:val="24"/>
          <w:szCs w:val="24"/>
        </w:rPr>
        <w:t xml:space="preserve"> помещений и т.д.;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6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техническое и 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текущий ремонт конструктивных элементов, внутридомового инженерного оборудования и технических устройств и т.д.</w:t>
      </w:r>
    </w:p>
    <w:p w:rsidR="00BE1319" w:rsidRPr="00785FD5" w:rsidRDefault="00BE1319" w:rsidP="00BE1319">
      <w:pPr>
        <w:pStyle w:val="12"/>
        <w:numPr>
          <w:ilvl w:val="0"/>
          <w:numId w:val="8"/>
        </w:numPr>
        <w:shd w:val="clear" w:color="auto" w:fill="auto"/>
        <w:tabs>
          <w:tab w:val="left" w:pos="158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благоустройство и обеспечение санитарного состояния многоквартирного дома и придомовой территории складываются из расходов на проведение следующих видов работ: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06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уборка мест общего пользования - мытье окон, лифтов, мытье и подметание лестничных площадок, содержание мусоропроводов (при наличии);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уборка придомовой территории - уборка контейнерных площадок, подметание крылец, содержание придомовой территории (подметание, очистка от снега и наледи и т.д.), содержание зеленых насаждений, вывоз бытовых отходов, дезинсекция и дератизация чердаков и подвалов, прочие виды работ, связанных с благоустройством и обеспечением санитарного состояния многоквартирного дома и придомовой территории.</w:t>
      </w:r>
    </w:p>
    <w:p w:rsidR="00BE1319" w:rsidRPr="00785FD5" w:rsidRDefault="00BE1319" w:rsidP="00BE1319">
      <w:pPr>
        <w:pStyle w:val="12"/>
        <w:numPr>
          <w:ilvl w:val="0"/>
          <w:numId w:val="8"/>
        </w:numPr>
        <w:shd w:val="clear" w:color="auto" w:fill="auto"/>
        <w:tabs>
          <w:tab w:val="left" w:pos="1627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содержание, текущий ремонт, техническое и аварийное обслуживание внутридомового инженерного оборудования и технических устройств многоквартирного дома складываются из расходов на проведение следующих видов работ: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техническое обслуживание и ремонт систем холодного водоснабжения, водоотведения, горячего водоснабжения и отопления, электроснабжения, </w:t>
      </w:r>
      <w:proofErr w:type="spellStart"/>
      <w:r w:rsidRPr="00785FD5">
        <w:rPr>
          <w:sz w:val="24"/>
          <w:szCs w:val="24"/>
        </w:rPr>
        <w:t>дымоудаления</w:t>
      </w:r>
      <w:proofErr w:type="spellEnd"/>
      <w:r w:rsidRPr="00785FD5">
        <w:rPr>
          <w:sz w:val="24"/>
          <w:szCs w:val="24"/>
        </w:rPr>
        <w:t xml:space="preserve">, вентиляционной системы, </w:t>
      </w:r>
      <w:proofErr w:type="spellStart"/>
      <w:r w:rsidRPr="00785FD5">
        <w:rPr>
          <w:sz w:val="24"/>
          <w:szCs w:val="24"/>
        </w:rPr>
        <w:t>общедомовых</w:t>
      </w:r>
      <w:proofErr w:type="spellEnd"/>
      <w:r w:rsidRPr="00785FD5">
        <w:rPr>
          <w:sz w:val="24"/>
          <w:szCs w:val="24"/>
        </w:rPr>
        <w:t xml:space="preserve"> приборов учета, запирающих устройств, мусоропровода, контрольно-измерительных приборов и автоматики, лифтов и другого оборудования, а также аварийное обслуживание вышеуказанных централизованных систем.</w:t>
      </w:r>
    </w:p>
    <w:p w:rsidR="00BE1319" w:rsidRPr="00785FD5" w:rsidRDefault="00BE1319" w:rsidP="00BE1319">
      <w:pPr>
        <w:pStyle w:val="12"/>
        <w:numPr>
          <w:ilvl w:val="0"/>
          <w:numId w:val="8"/>
        </w:numPr>
        <w:shd w:val="clear" w:color="auto" w:fill="auto"/>
        <w:tabs>
          <w:tab w:val="left" w:pos="146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проведение работ по техническому обслуживанию и текущему ремонту конструктивных элементов складываются из расходов на проведение следующих видов работ: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техническое обслуживание конструктивных элементов - осмотр крыши, внутренней и наружной отделки, полов, конструкций, столярных изделий;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696"/>
        </w:tabs>
        <w:spacing w:before="0" w:line="240" w:lineRule="auto"/>
        <w:ind w:right="20" w:firstLine="5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текущий ремонт фундамента, стен, перегородок, перекрытий, крыши, кровли, подвальных и чердачных помещений, оконных и дверных проемов, полов, стен, потолков, лестниц, крылец, являющихся общим имуществом в многоквартирном доме; внешняя отделка фасада и иные работы, связанные с ремонтом конструктивных элементов.</w:t>
      </w:r>
      <w:proofErr w:type="gramEnd"/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8" w:name="bookmark10"/>
      <w:r w:rsidRPr="00785FD5">
        <w:rPr>
          <w:sz w:val="24"/>
          <w:szCs w:val="24"/>
        </w:rPr>
        <w:lastRenderedPageBreak/>
        <w:t>4. Установление размера платы за содержание и ремонт жилых помещений многоквартирного дома</w:t>
      </w:r>
      <w:bookmarkEnd w:id="8"/>
    </w:p>
    <w:p w:rsidR="00BE1319" w:rsidRPr="00785FD5" w:rsidRDefault="00BE1319" w:rsidP="00BE1319">
      <w:pPr>
        <w:pStyle w:val="12"/>
        <w:numPr>
          <w:ilvl w:val="0"/>
          <w:numId w:val="9"/>
        </w:numPr>
        <w:shd w:val="clear" w:color="auto" w:fill="auto"/>
        <w:tabs>
          <w:tab w:val="left" w:pos="1027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Размер платы за содержание и текущий ремонт жилых помещений в многоквартирном доме устанавливается на основании укрупненных норм обслуживания и нормативов численности по всем видам работ.</w:t>
      </w:r>
    </w:p>
    <w:p w:rsidR="00BE1319" w:rsidRPr="00785FD5" w:rsidRDefault="00BE1319" w:rsidP="00BE1319">
      <w:pPr>
        <w:pStyle w:val="12"/>
        <w:numPr>
          <w:ilvl w:val="0"/>
          <w:numId w:val="9"/>
        </w:numPr>
        <w:shd w:val="clear" w:color="auto" w:fill="auto"/>
        <w:tabs>
          <w:tab w:val="left" w:pos="1027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Размер платы за содержание и текущий ремонт жилых помещений в многоквартирном доме включает в себя: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-расходы на оплату труда работников;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отчисления на социальные нужды работников;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накладные расходы;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материальные расходы (расходы на материальные ресурсы, расходы на содержание машин и механизмов (ГСМ, амортизация, ремонт и обслуживание, инструменты и оборудование, охрана труда и т.д.), прочие расходы);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прочие налоги, сборы, платежи и другие обязательные отчисления.</w:t>
      </w:r>
    </w:p>
    <w:p w:rsidR="00BE1319" w:rsidRPr="00785FD5" w:rsidRDefault="00BE1319" w:rsidP="00BE1319">
      <w:pPr>
        <w:pStyle w:val="12"/>
        <w:numPr>
          <w:ilvl w:val="0"/>
          <w:numId w:val="10"/>
        </w:numPr>
        <w:shd w:val="clear" w:color="auto" w:fill="auto"/>
        <w:tabs>
          <w:tab w:val="left" w:pos="2410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</w:t>
      </w:r>
      <w:r w:rsidRPr="00785FD5">
        <w:rPr>
          <w:sz w:val="24"/>
          <w:szCs w:val="24"/>
        </w:rPr>
        <w:tab/>
        <w:t>на оплату труда административно-управленческого персонала и основных рабочих, выполняющих работы по содержанию и текущему ремонту общего имущества в многоквартирном доме, включают в себя: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расходы, определённые исходя из тарифных ставок, в соответствии с требованиями Республиканского соглашения между Советом министров Республики Крым, республиканскими объединениями профсоюзов, объединениями работодателей, действующим на момент установления платы.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0" w:line="240" w:lineRule="auto"/>
        <w:ind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начисления стимулирующего характера;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начисления компенсационного характера, связанные с режимом и условиями труда.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оплату труда работников определяются по каждому виду работ исходя из нормативной численности должностей и величины заработной платы в жилищном хозяйстве:</w:t>
      </w:r>
    </w:p>
    <w:p w:rsidR="00BE1319" w:rsidRPr="00785FD5" w:rsidRDefault="00BE1319" w:rsidP="00BE1319">
      <w:pPr>
        <w:pStyle w:val="50"/>
        <w:shd w:val="clear" w:color="auto" w:fill="auto"/>
        <w:spacing w:after="0" w:line="240" w:lineRule="auto"/>
        <w:ind w:left="3080"/>
        <w:rPr>
          <w:sz w:val="24"/>
          <w:szCs w:val="24"/>
        </w:rPr>
      </w:pPr>
      <w:r w:rsidRPr="00785FD5">
        <w:rPr>
          <w:sz w:val="24"/>
          <w:szCs w:val="24"/>
        </w:rPr>
        <w:t xml:space="preserve">Рот = </w:t>
      </w:r>
      <w:proofErr w:type="spellStart"/>
      <w:r w:rsidRPr="00785FD5">
        <w:rPr>
          <w:sz w:val="24"/>
          <w:szCs w:val="24"/>
        </w:rPr>
        <w:t>Нчр</w:t>
      </w:r>
      <w:proofErr w:type="spellEnd"/>
      <w:r w:rsidRPr="00785FD5">
        <w:rPr>
          <w:sz w:val="24"/>
          <w:szCs w:val="24"/>
        </w:rPr>
        <w:t>* (</w:t>
      </w:r>
      <w:proofErr w:type="spellStart"/>
      <w:r w:rsidRPr="00785FD5">
        <w:rPr>
          <w:sz w:val="24"/>
          <w:szCs w:val="24"/>
        </w:rPr>
        <w:t>Росн</w:t>
      </w:r>
      <w:proofErr w:type="spellEnd"/>
      <w:r w:rsidRPr="00785FD5">
        <w:rPr>
          <w:sz w:val="24"/>
          <w:szCs w:val="24"/>
        </w:rPr>
        <w:t xml:space="preserve"> + </w:t>
      </w:r>
      <w:proofErr w:type="spellStart"/>
      <w:r w:rsidRPr="00785FD5">
        <w:rPr>
          <w:sz w:val="24"/>
          <w:szCs w:val="24"/>
        </w:rPr>
        <w:t>Рпсв</w:t>
      </w:r>
      <w:proofErr w:type="spellEnd"/>
      <w:r w:rsidRPr="00785FD5">
        <w:rPr>
          <w:sz w:val="24"/>
          <w:szCs w:val="24"/>
        </w:rPr>
        <w:t xml:space="preserve"> + </w:t>
      </w:r>
      <w:proofErr w:type="spellStart"/>
      <w:r w:rsidRPr="00785FD5">
        <w:rPr>
          <w:sz w:val="24"/>
          <w:szCs w:val="24"/>
        </w:rPr>
        <w:t>Ркв</w:t>
      </w:r>
      <w:proofErr w:type="spellEnd"/>
      <w:r w:rsidRPr="00785FD5">
        <w:rPr>
          <w:sz w:val="24"/>
          <w:szCs w:val="24"/>
        </w:rPr>
        <w:t>)</w:t>
      </w:r>
    </w:p>
    <w:p w:rsidR="00BE1319" w:rsidRPr="00785FD5" w:rsidRDefault="00BE1319" w:rsidP="00BE1319">
      <w:pPr>
        <w:pStyle w:val="12"/>
        <w:shd w:val="clear" w:color="auto" w:fill="auto"/>
        <w:spacing w:before="0" w:after="61" w:line="240" w:lineRule="auto"/>
        <w:ind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где:</w:t>
      </w:r>
    </w:p>
    <w:p w:rsidR="00BE1319" w:rsidRPr="00785FD5" w:rsidRDefault="00BE1319" w:rsidP="00BE1319">
      <w:pPr>
        <w:pStyle w:val="12"/>
        <w:shd w:val="clear" w:color="auto" w:fill="auto"/>
        <w:spacing w:before="0" w:after="66" w:line="240" w:lineRule="auto"/>
        <w:ind w:firstLine="540"/>
        <w:jc w:val="both"/>
        <w:rPr>
          <w:sz w:val="24"/>
          <w:szCs w:val="24"/>
        </w:rPr>
      </w:pPr>
      <w:proofErr w:type="spellStart"/>
      <w:proofErr w:type="gramStart"/>
      <w:r w:rsidRPr="00785FD5">
        <w:rPr>
          <w:rStyle w:val="6pt"/>
          <w:sz w:val="24"/>
          <w:szCs w:val="24"/>
        </w:rPr>
        <w:t>Ро.т</w:t>
      </w:r>
      <w:proofErr w:type="spellEnd"/>
      <w:proofErr w:type="gramEnd"/>
      <w:r w:rsidRPr="00785FD5">
        <w:rPr>
          <w:rStyle w:val="6pt"/>
          <w:sz w:val="24"/>
          <w:szCs w:val="24"/>
        </w:rPr>
        <w:t>.</w:t>
      </w:r>
      <w:r w:rsidRPr="00785FD5">
        <w:rPr>
          <w:sz w:val="24"/>
          <w:szCs w:val="24"/>
        </w:rPr>
        <w:t xml:space="preserve"> - расходы на оплату труда работников,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15" w:line="240" w:lineRule="auto"/>
        <w:ind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Нч.р</w:t>
      </w:r>
      <w:proofErr w:type="spellEnd"/>
      <w:r w:rsidRPr="00785FD5">
        <w:rPr>
          <w:sz w:val="24"/>
          <w:szCs w:val="24"/>
        </w:rPr>
        <w:t>. - нормативная численность работников, ед.;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right="20" w:firstLine="540"/>
        <w:jc w:val="both"/>
        <w:rPr>
          <w:sz w:val="24"/>
          <w:szCs w:val="24"/>
        </w:rPr>
      </w:pPr>
      <w:proofErr w:type="spellStart"/>
      <w:r w:rsidRPr="00785FD5">
        <w:rPr>
          <w:rStyle w:val="6pt"/>
          <w:sz w:val="24"/>
          <w:szCs w:val="24"/>
        </w:rPr>
        <w:t>Росн</w:t>
      </w:r>
      <w:proofErr w:type="spellEnd"/>
      <w:r w:rsidRPr="00785FD5">
        <w:rPr>
          <w:rStyle w:val="6pt"/>
          <w:sz w:val="24"/>
          <w:szCs w:val="24"/>
        </w:rPr>
        <w:t>.</w:t>
      </w:r>
      <w:r w:rsidRPr="00785FD5">
        <w:rPr>
          <w:sz w:val="24"/>
          <w:szCs w:val="24"/>
        </w:rPr>
        <w:t xml:space="preserve"> - расходы на основную оплату труда работников, определенные исходя из тарифных ставок, руб./чел.;</w:t>
      </w:r>
    </w:p>
    <w:p w:rsidR="00BE1319" w:rsidRPr="00785FD5" w:rsidRDefault="00BE1319" w:rsidP="00BE1319">
      <w:pPr>
        <w:pStyle w:val="12"/>
        <w:shd w:val="clear" w:color="auto" w:fill="auto"/>
        <w:spacing w:before="0" w:after="20" w:line="240" w:lineRule="auto"/>
        <w:ind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Рп.</w:t>
      </w:r>
      <w:proofErr w:type="gramStart"/>
      <w:r w:rsidRPr="00785FD5">
        <w:rPr>
          <w:sz w:val="24"/>
          <w:szCs w:val="24"/>
        </w:rPr>
        <w:t>с</w:t>
      </w:r>
      <w:proofErr w:type="gramEnd"/>
      <w:r w:rsidRPr="00785FD5">
        <w:rPr>
          <w:sz w:val="24"/>
          <w:szCs w:val="24"/>
        </w:rPr>
        <w:t>.</w:t>
      </w:r>
      <w:proofErr w:type="gramStart"/>
      <w:r w:rsidRPr="00785FD5">
        <w:rPr>
          <w:sz w:val="24"/>
          <w:szCs w:val="24"/>
        </w:rPr>
        <w:t>в</w:t>
      </w:r>
      <w:proofErr w:type="spellEnd"/>
      <w:proofErr w:type="gramEnd"/>
      <w:r w:rsidRPr="00785FD5">
        <w:rPr>
          <w:sz w:val="24"/>
          <w:szCs w:val="24"/>
        </w:rPr>
        <w:t>. - начисления стимулирующего характера рабочему, руб./чел.;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proofErr w:type="spellStart"/>
      <w:r w:rsidRPr="00785FD5">
        <w:rPr>
          <w:rStyle w:val="6pt"/>
          <w:sz w:val="24"/>
          <w:szCs w:val="24"/>
        </w:rPr>
        <w:t>Ркв</w:t>
      </w:r>
      <w:proofErr w:type="spellEnd"/>
      <w:r w:rsidRPr="00785FD5">
        <w:rPr>
          <w:rStyle w:val="6pt"/>
          <w:sz w:val="24"/>
          <w:szCs w:val="24"/>
        </w:rPr>
        <w:t>.</w:t>
      </w:r>
      <w:r w:rsidRPr="00785FD5">
        <w:rPr>
          <w:sz w:val="24"/>
          <w:szCs w:val="24"/>
        </w:rPr>
        <w:t xml:space="preserve"> - начисления компенсационного характера рабочему, руб./чел.</w:t>
      </w:r>
    </w:p>
    <w:p w:rsidR="00BE1319" w:rsidRPr="00785FD5" w:rsidRDefault="00BE1319" w:rsidP="00BE1319">
      <w:pPr>
        <w:pStyle w:val="12"/>
        <w:numPr>
          <w:ilvl w:val="0"/>
          <w:numId w:val="10"/>
        </w:numPr>
        <w:shd w:val="clear" w:color="auto" w:fill="auto"/>
        <w:tabs>
          <w:tab w:val="left" w:pos="1325"/>
        </w:tabs>
        <w:spacing w:before="0" w:after="373" w:line="240" w:lineRule="auto"/>
        <w:ind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Отчисления на социальные нужды от расходов на оплату труда, в соответствии с законодательством Российской Федерации, состоят из страховых взносов в Пенсионный фонд, в Фонд социального страхования, Федеральный фонд обязательного медицинского страхования (далее - страховые взносы) и взносов по обязательному социальному страхованию от несчастных случаев на производстве и профессиональных заболеваний.</w:t>
      </w:r>
    </w:p>
    <w:p w:rsidR="00BE1319" w:rsidRPr="00785FD5" w:rsidRDefault="00BE1319" w:rsidP="00BE1319">
      <w:pPr>
        <w:pStyle w:val="20"/>
        <w:shd w:val="clear" w:color="auto" w:fill="auto"/>
        <w:spacing w:after="52" w:line="240" w:lineRule="auto"/>
        <w:ind w:left="3080"/>
        <w:jc w:val="left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Р</w:t>
      </w:r>
      <w:r w:rsidRPr="00785FD5">
        <w:rPr>
          <w:rStyle w:val="26pt"/>
          <w:sz w:val="24"/>
          <w:szCs w:val="24"/>
        </w:rPr>
        <w:t>отч</w:t>
      </w:r>
      <w:proofErr w:type="spellEnd"/>
      <w:r w:rsidRPr="00785FD5">
        <w:rPr>
          <w:sz w:val="24"/>
          <w:szCs w:val="24"/>
        </w:rPr>
        <w:t xml:space="preserve"> = Р</w:t>
      </w:r>
      <w:r w:rsidRPr="00785FD5">
        <w:rPr>
          <w:rStyle w:val="26pt"/>
          <w:sz w:val="24"/>
          <w:szCs w:val="24"/>
        </w:rPr>
        <w:t>от.*</w:t>
      </w:r>
      <w:r w:rsidRPr="00785FD5">
        <w:rPr>
          <w:sz w:val="24"/>
          <w:szCs w:val="24"/>
        </w:rPr>
        <w:t xml:space="preserve"> (</w:t>
      </w:r>
      <w:proofErr w:type="gramStart"/>
      <w:r w:rsidRPr="00785FD5">
        <w:rPr>
          <w:sz w:val="24"/>
          <w:szCs w:val="24"/>
        </w:rPr>
        <w:t>СВ</w:t>
      </w:r>
      <w:proofErr w:type="gramEnd"/>
      <w:r w:rsidRPr="00785FD5">
        <w:rPr>
          <w:sz w:val="24"/>
          <w:szCs w:val="24"/>
        </w:rPr>
        <w:t xml:space="preserve"> + ОСС) / 100</w:t>
      </w:r>
    </w:p>
    <w:p w:rsidR="00BE1319" w:rsidRPr="00785FD5" w:rsidRDefault="00BE1319" w:rsidP="00BE1319">
      <w:pPr>
        <w:pStyle w:val="12"/>
        <w:shd w:val="clear" w:color="auto" w:fill="auto"/>
        <w:spacing w:before="0" w:after="61" w:line="240" w:lineRule="auto"/>
        <w:ind w:lef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где:</w:t>
      </w:r>
    </w:p>
    <w:p w:rsidR="00BE1319" w:rsidRPr="00785FD5" w:rsidRDefault="00BE1319" w:rsidP="00BE1319">
      <w:pPr>
        <w:pStyle w:val="12"/>
        <w:shd w:val="clear" w:color="auto" w:fill="auto"/>
        <w:spacing w:before="0" w:after="15" w:line="240" w:lineRule="auto"/>
        <w:ind w:left="20" w:firstLine="540"/>
        <w:jc w:val="both"/>
        <w:rPr>
          <w:sz w:val="24"/>
          <w:szCs w:val="24"/>
        </w:rPr>
      </w:pPr>
      <w:proofErr w:type="spellStart"/>
      <w:r w:rsidRPr="00785FD5">
        <w:rPr>
          <w:rStyle w:val="6pt"/>
          <w:sz w:val="24"/>
          <w:szCs w:val="24"/>
        </w:rPr>
        <w:t>Ротч</w:t>
      </w:r>
      <w:proofErr w:type="spellEnd"/>
      <w:r w:rsidRPr="00785FD5">
        <w:rPr>
          <w:rStyle w:val="6pt"/>
          <w:sz w:val="24"/>
          <w:szCs w:val="24"/>
        </w:rPr>
        <w:t>.</w:t>
      </w:r>
      <w:r w:rsidRPr="00785FD5">
        <w:rPr>
          <w:sz w:val="24"/>
          <w:szCs w:val="24"/>
        </w:rPr>
        <w:t xml:space="preserve"> - отчисления на социальные нужды работников,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proofErr w:type="spellStart"/>
      <w:proofErr w:type="gramStart"/>
      <w:r w:rsidRPr="00785FD5">
        <w:rPr>
          <w:rStyle w:val="6pt"/>
          <w:sz w:val="24"/>
          <w:szCs w:val="24"/>
        </w:rPr>
        <w:t>Ро.т</w:t>
      </w:r>
      <w:proofErr w:type="spellEnd"/>
      <w:proofErr w:type="gramEnd"/>
      <w:r w:rsidRPr="00785FD5">
        <w:rPr>
          <w:rStyle w:val="6pt"/>
          <w:sz w:val="24"/>
          <w:szCs w:val="24"/>
        </w:rPr>
        <w:t>.</w:t>
      </w:r>
      <w:r w:rsidRPr="00785FD5">
        <w:rPr>
          <w:sz w:val="24"/>
          <w:szCs w:val="24"/>
        </w:rPr>
        <w:t xml:space="preserve"> - расходы на оплату труда работников,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СВ</w:t>
      </w:r>
      <w:proofErr w:type="gramEnd"/>
      <w:r w:rsidRPr="00785FD5">
        <w:rPr>
          <w:sz w:val="24"/>
          <w:szCs w:val="24"/>
        </w:rPr>
        <w:t xml:space="preserve"> - страховые взносы, %;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bookmarkStart w:id="9" w:name="bookmark11"/>
      <w:r w:rsidRPr="00785FD5">
        <w:rPr>
          <w:sz w:val="24"/>
          <w:szCs w:val="24"/>
        </w:rPr>
        <w:t>ОСС - взносы по обязательному социальному страхованию от несчастных случаев на производстве и профессиональных заболеваний, %.</w:t>
      </w:r>
      <w:bookmarkEnd w:id="9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lastRenderedPageBreak/>
        <w:t>4.2.3. Размер накладных расходов (</w:t>
      </w:r>
      <w:proofErr w:type="spellStart"/>
      <w:r w:rsidRPr="00785FD5">
        <w:rPr>
          <w:sz w:val="24"/>
          <w:szCs w:val="24"/>
        </w:rPr>
        <w:t>Рн</w:t>
      </w:r>
      <w:proofErr w:type="spellEnd"/>
      <w:r w:rsidRPr="00785FD5">
        <w:rPr>
          <w:sz w:val="24"/>
          <w:szCs w:val="24"/>
        </w:rPr>
        <w:t>.) рассчитывается в соответствии с п. 4.3 настоящего Положения, либо в процентах от фонда оплаты труда основных рабочих, занятых содержанием и текущим ремонтом общего имущества в многоквартирном доме.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Размер накладных расходов устанавливается не выше следующих пределов: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 и т.д. - 20%;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техническое обслуживание системы электроснабжения - 30%, конструктивных элементов дома - 20%, внутридомового инженерного оборудования и технических устройств и т.д. - 10%;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1206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 - 10%;</w:t>
      </w:r>
    </w:p>
    <w:p w:rsidR="00BE1319" w:rsidRPr="00785FD5" w:rsidRDefault="00BE1319" w:rsidP="00BE1319">
      <w:pPr>
        <w:pStyle w:val="1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bookmarkStart w:id="10" w:name="bookmark12"/>
      <w:r w:rsidRPr="00785FD5">
        <w:rPr>
          <w:sz w:val="24"/>
          <w:szCs w:val="24"/>
        </w:rPr>
        <w:t>текущий ремонт конструктивных элементов, внутридомового инженерного оборудования и технических устройств и т.д. - 100%.</w:t>
      </w:r>
      <w:bookmarkEnd w:id="10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4.3. Накладные расходы состоят из сопутствующих расходов, необходимых для выполнения определенного вида работ по содержанию и ремонту общего имущества в многоквартирном доме.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 наличии достоверной информации возможно вместо рекомендованных в п. 4.2.3 пределов накладных расходов осуществить расчет нормативным методом по элементам затрат.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4.3.1. Расходы на содержание машин и механизмов включают в себя расходы на оплату труда и отчисления на социальные нужды водителей, топливо, смазочные материалы, ремонт и техническое обслуживание машин и механизмов, амортизацию (аренду машин и механизмов).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оплату труда водителей определяются исходя из нормативной численности водителей в соответствии с тарифными соглашениями и (или) средней величиной заработной платы в жилищном хозяйстве с учетом прогнозного индекса потребительских цен.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Отчисления </w:t>
      </w:r>
      <w:proofErr w:type="gramStart"/>
      <w:r w:rsidRPr="00785FD5">
        <w:rPr>
          <w:sz w:val="24"/>
          <w:szCs w:val="24"/>
        </w:rPr>
        <w:t>на социальные нужды от расходов на оплату труда водителей в соответствии с законодательством</w:t>
      </w:r>
      <w:proofErr w:type="gramEnd"/>
      <w:r w:rsidRPr="00785FD5">
        <w:rPr>
          <w:sz w:val="24"/>
          <w:szCs w:val="24"/>
        </w:rPr>
        <w:t xml:space="preserve"> Российской Федерации состоят из единого социального налога и взносов по обязательному социальному страхованию от несчастных случаев на производстве и профессиональных заболеваний.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Расходы на топливо и смазочные материалы определяются исходя из норм расхода топлива и смазочных материалов, пробега машин, времени работы машин и механизмов, среднерыночной цены за единицу вида топлива и смазочных материалов и индексов-дефляторов </w:t>
      </w:r>
      <w:proofErr w:type="gramStart"/>
      <w:r w:rsidRPr="00785FD5">
        <w:rPr>
          <w:sz w:val="24"/>
          <w:szCs w:val="24"/>
        </w:rPr>
        <w:t>по</w:t>
      </w:r>
      <w:proofErr w:type="gramEnd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785FD5">
        <w:rPr>
          <w:sz w:val="24"/>
          <w:szCs w:val="24"/>
        </w:rPr>
        <w:t>соответствующим отраслям промышленности.</w:t>
      </w:r>
    </w:p>
    <w:p w:rsidR="00BE1319" w:rsidRPr="00785FD5" w:rsidRDefault="00BE1319" w:rsidP="00BE1319">
      <w:pPr>
        <w:pStyle w:val="60"/>
        <w:shd w:val="clear" w:color="auto" w:fill="auto"/>
        <w:spacing w:line="240" w:lineRule="auto"/>
        <w:ind w:left="3860"/>
        <w:rPr>
          <w:sz w:val="24"/>
          <w:szCs w:val="24"/>
        </w:rPr>
      </w:pPr>
      <w:proofErr w:type="gramStart"/>
      <w:r w:rsidRPr="00785FD5">
        <w:rPr>
          <w:sz w:val="24"/>
          <w:szCs w:val="24"/>
          <w:lang w:val="en-US"/>
        </w:rPr>
        <w:t>d</w:t>
      </w:r>
      <w:proofErr w:type="gramEnd"/>
    </w:p>
    <w:p w:rsidR="00BE1319" w:rsidRPr="00785FD5" w:rsidRDefault="00BE1319" w:rsidP="00BE1319">
      <w:pPr>
        <w:pStyle w:val="70"/>
        <w:shd w:val="clear" w:color="auto" w:fill="auto"/>
        <w:spacing w:line="240" w:lineRule="auto"/>
        <w:ind w:left="3120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Р</w:t>
      </w:r>
      <w:r w:rsidRPr="00785FD5">
        <w:rPr>
          <w:rStyle w:val="75pt1pt"/>
          <w:sz w:val="24"/>
          <w:szCs w:val="24"/>
        </w:rPr>
        <w:t>т=</w:t>
      </w:r>
      <w:proofErr w:type="spellEnd"/>
      <w:r w:rsidRPr="00785FD5">
        <w:rPr>
          <w:rStyle w:val="7225pt0pt"/>
          <w:sz w:val="24"/>
          <w:szCs w:val="24"/>
        </w:rPr>
        <w:t xml:space="preserve">∑ </w:t>
      </w:r>
      <w:proofErr w:type="spellStart"/>
      <w:r w:rsidRPr="00785FD5">
        <w:rPr>
          <w:rStyle w:val="7225pt0pt"/>
          <w:sz w:val="24"/>
          <w:szCs w:val="24"/>
        </w:rPr>
        <w:t>Н</w:t>
      </w:r>
      <w:r w:rsidRPr="00785FD5">
        <w:rPr>
          <w:rStyle w:val="79pt0pt"/>
          <w:sz w:val="24"/>
          <w:szCs w:val="24"/>
        </w:rPr>
        <w:t>р</w:t>
      </w:r>
      <w:proofErr w:type="spellEnd"/>
      <w:r w:rsidRPr="00785FD5">
        <w:rPr>
          <w:rStyle w:val="79pt0pt"/>
          <w:sz w:val="24"/>
          <w:szCs w:val="24"/>
          <w:lang w:val="uk-UA"/>
        </w:rPr>
        <w:t xml:space="preserve">і </w:t>
      </w:r>
      <w:proofErr w:type="spellStart"/>
      <w:r w:rsidRPr="00785FD5">
        <w:rPr>
          <w:rStyle w:val="79pt0pt"/>
          <w:sz w:val="24"/>
          <w:szCs w:val="24"/>
        </w:rPr>
        <w:t>х</w:t>
      </w:r>
      <w:proofErr w:type="spellEnd"/>
      <w:r w:rsidRPr="00785FD5">
        <w:rPr>
          <w:sz w:val="24"/>
          <w:szCs w:val="24"/>
        </w:rPr>
        <w:t xml:space="preserve"> О</w:t>
      </w:r>
      <w:proofErr w:type="spellStart"/>
      <w:r w:rsidRPr="00785FD5">
        <w:rPr>
          <w:rStyle w:val="75pt1pt"/>
          <w:sz w:val="24"/>
          <w:szCs w:val="24"/>
          <w:lang w:val="en-US"/>
        </w:rPr>
        <w:t>i</w:t>
      </w:r>
      <w:proofErr w:type="spellEnd"/>
      <w:r w:rsidRPr="00785FD5">
        <w:rPr>
          <w:rStyle w:val="79pt0pt"/>
          <w:sz w:val="24"/>
          <w:szCs w:val="24"/>
        </w:rPr>
        <w:t xml:space="preserve"> X </w:t>
      </w:r>
      <w:proofErr w:type="spellStart"/>
      <w:r w:rsidRPr="00785FD5">
        <w:rPr>
          <w:sz w:val="24"/>
          <w:szCs w:val="24"/>
        </w:rPr>
        <w:t>Ц</w:t>
      </w:r>
      <w:r w:rsidRPr="00785FD5">
        <w:rPr>
          <w:rStyle w:val="75pt1pt"/>
          <w:sz w:val="24"/>
          <w:szCs w:val="24"/>
        </w:rPr>
        <w:t>т</w:t>
      </w:r>
      <w:proofErr w:type="spellEnd"/>
      <w:r w:rsidRPr="00785FD5">
        <w:rPr>
          <w:rStyle w:val="79pt0pt"/>
          <w:sz w:val="24"/>
          <w:szCs w:val="24"/>
        </w:rPr>
        <w:t xml:space="preserve"> X</w:t>
      </w:r>
      <w:proofErr w:type="gramStart"/>
      <w:r w:rsidRPr="00785FD5">
        <w:rPr>
          <w:sz w:val="24"/>
          <w:szCs w:val="24"/>
        </w:rPr>
        <w:t xml:space="preserve"> И</w:t>
      </w:r>
      <w:proofErr w:type="gramEnd"/>
      <w:r w:rsidRPr="00785FD5">
        <w:rPr>
          <w:sz w:val="24"/>
          <w:szCs w:val="24"/>
        </w:rPr>
        <w:t>,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5450"/>
        </w:tabs>
        <w:spacing w:before="0" w:after="0" w:line="240" w:lineRule="auto"/>
        <w:ind w:left="3860"/>
        <w:rPr>
          <w:sz w:val="24"/>
          <w:szCs w:val="24"/>
        </w:rPr>
      </w:pPr>
      <w:proofErr w:type="spellStart"/>
      <w:r w:rsidRPr="00785FD5">
        <w:rPr>
          <w:rStyle w:val="5pt1pt"/>
          <w:sz w:val="24"/>
          <w:szCs w:val="24"/>
          <w:vertAlign w:val="superscript"/>
        </w:rPr>
        <w:t>i</w:t>
      </w:r>
      <w:proofErr w:type="spellEnd"/>
      <w:r w:rsidRPr="00E33808">
        <w:rPr>
          <w:rStyle w:val="5pt1pt"/>
          <w:sz w:val="24"/>
          <w:szCs w:val="24"/>
          <w:vertAlign w:val="superscript"/>
          <w:lang w:val="ru-RU"/>
        </w:rPr>
        <w:t>=1</w:t>
      </w:r>
      <w:r w:rsidRPr="00785FD5">
        <w:rPr>
          <w:sz w:val="24"/>
          <w:szCs w:val="24"/>
        </w:rPr>
        <w:tab/>
        <w:t xml:space="preserve">где:                              </w:t>
      </w:r>
    </w:p>
    <w:p w:rsidR="00BE1319" w:rsidRPr="00785FD5" w:rsidRDefault="00BE1319" w:rsidP="00BE1319">
      <w:pPr>
        <w:pStyle w:val="12"/>
        <w:shd w:val="clear" w:color="auto" w:fill="auto"/>
        <w:spacing w:before="0" w:after="71" w:line="240" w:lineRule="auto"/>
        <w:ind w:left="20" w:firstLine="56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Рт</w:t>
      </w:r>
      <w:proofErr w:type="spellEnd"/>
      <w:r w:rsidRPr="00785FD5">
        <w:rPr>
          <w:sz w:val="24"/>
          <w:szCs w:val="24"/>
        </w:rPr>
        <w:t xml:space="preserve"> - расходы на топливо,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108" w:line="240" w:lineRule="auto"/>
        <w:ind w:left="20" w:firstLine="560"/>
        <w:jc w:val="both"/>
        <w:rPr>
          <w:sz w:val="24"/>
          <w:szCs w:val="24"/>
        </w:rPr>
      </w:pPr>
      <w:proofErr w:type="spellStart"/>
      <w:proofErr w:type="gramStart"/>
      <w:r w:rsidRPr="00785FD5">
        <w:rPr>
          <w:rStyle w:val="6pt"/>
          <w:sz w:val="24"/>
          <w:szCs w:val="24"/>
        </w:rPr>
        <w:t>Н</w:t>
      </w:r>
      <w:proofErr w:type="gramEnd"/>
      <w:r w:rsidRPr="00785FD5">
        <w:rPr>
          <w:rStyle w:val="6pt"/>
          <w:sz w:val="24"/>
          <w:szCs w:val="24"/>
        </w:rPr>
        <w:t>pi</w:t>
      </w:r>
      <w:proofErr w:type="spellEnd"/>
      <w:r w:rsidRPr="00785FD5">
        <w:rPr>
          <w:sz w:val="24"/>
          <w:szCs w:val="24"/>
        </w:rPr>
        <w:t xml:space="preserve"> - норма расхода топлива для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-ой машины, л/км пробега (л/час);</w:t>
      </w:r>
    </w:p>
    <w:p w:rsidR="00BE1319" w:rsidRPr="00785FD5" w:rsidRDefault="00BE1319" w:rsidP="00BE1319">
      <w:pPr>
        <w:pStyle w:val="12"/>
        <w:shd w:val="clear" w:color="auto" w:fill="auto"/>
        <w:spacing w:before="0" w:after="32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rStyle w:val="6pt"/>
          <w:sz w:val="24"/>
          <w:szCs w:val="24"/>
        </w:rPr>
        <w:t>О</w:t>
      </w:r>
      <w:proofErr w:type="spellStart"/>
      <w:proofErr w:type="gramStart"/>
      <w:r w:rsidRPr="00785FD5">
        <w:rPr>
          <w:rStyle w:val="6pt"/>
          <w:sz w:val="24"/>
          <w:szCs w:val="24"/>
          <w:lang w:val="en-US"/>
        </w:rPr>
        <w:t>i</w:t>
      </w:r>
      <w:proofErr w:type="spellEnd"/>
      <w:proofErr w:type="gramEnd"/>
      <w:r w:rsidRPr="00785FD5">
        <w:rPr>
          <w:sz w:val="24"/>
          <w:szCs w:val="24"/>
        </w:rPr>
        <w:t xml:space="preserve">- пробег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-ой машины (количество часов работы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-ой </w:t>
      </w:r>
      <w:proofErr w:type="spellStart"/>
      <w:r w:rsidRPr="00785FD5">
        <w:rPr>
          <w:sz w:val="24"/>
          <w:szCs w:val="24"/>
        </w:rPr>
        <w:t>маш</w:t>
      </w:r>
      <w:proofErr w:type="spellEnd"/>
      <w:r w:rsidRPr="00785FD5">
        <w:rPr>
          <w:sz w:val="24"/>
          <w:szCs w:val="24"/>
        </w:rPr>
        <w:t>.),</w:t>
      </w:r>
      <w:r w:rsidRPr="00785FD5">
        <w:rPr>
          <w:rStyle w:val="75pt"/>
          <w:sz w:val="24"/>
          <w:szCs w:val="24"/>
        </w:rPr>
        <w:t xml:space="preserve"> км (</w:t>
      </w:r>
      <w:proofErr w:type="spellStart"/>
      <w:r w:rsidRPr="00785FD5">
        <w:rPr>
          <w:rStyle w:val="75pt"/>
          <w:sz w:val="24"/>
          <w:szCs w:val="24"/>
        </w:rPr>
        <w:t>мото</w:t>
      </w:r>
      <w:r w:rsidRPr="00785FD5">
        <w:rPr>
          <w:rStyle w:val="75pt"/>
          <w:sz w:val="24"/>
          <w:szCs w:val="24"/>
        </w:rPr>
        <w:softHyphen/>
        <w:t>часы</w:t>
      </w:r>
      <w:proofErr w:type="spellEnd"/>
      <w:r w:rsidRPr="00785FD5">
        <w:rPr>
          <w:rStyle w:val="75pt"/>
          <w:sz w:val="24"/>
          <w:szCs w:val="24"/>
        </w:rPr>
        <w:t>);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Цт</w:t>
      </w:r>
      <w:proofErr w:type="spellEnd"/>
      <w:r w:rsidRPr="00785FD5">
        <w:rPr>
          <w:sz w:val="24"/>
          <w:szCs w:val="24"/>
        </w:rPr>
        <w:t xml:space="preserve"> - среднерыночная цена за единицу топлива;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И - индекс-дефлятор, учитывающий изменение стоимости продукции соответствующей отрасли промышленности в расчетном году по отношению к базовому году;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  <w:lang w:val="en-US"/>
        </w:rPr>
        <w:t>d</w:t>
      </w:r>
      <w:r w:rsidRPr="00785FD5">
        <w:rPr>
          <w:sz w:val="24"/>
          <w:szCs w:val="24"/>
        </w:rPr>
        <w:t xml:space="preserve">- </w:t>
      </w:r>
      <w:proofErr w:type="gramStart"/>
      <w:r w:rsidRPr="00785FD5">
        <w:rPr>
          <w:sz w:val="24"/>
          <w:szCs w:val="24"/>
        </w:rPr>
        <w:t>количество</w:t>
      </w:r>
      <w:proofErr w:type="gramEnd"/>
      <w:r w:rsidRPr="00785FD5">
        <w:rPr>
          <w:sz w:val="24"/>
          <w:szCs w:val="24"/>
        </w:rPr>
        <w:t xml:space="preserve"> машин.</w:t>
      </w:r>
    </w:p>
    <w:p w:rsidR="00BE1319" w:rsidRPr="00785FD5" w:rsidRDefault="00BE1319" w:rsidP="00BE1319">
      <w:pPr>
        <w:pStyle w:val="60"/>
        <w:shd w:val="clear" w:color="auto" w:fill="auto"/>
        <w:spacing w:line="240" w:lineRule="auto"/>
        <w:ind w:left="3860"/>
        <w:rPr>
          <w:sz w:val="24"/>
          <w:szCs w:val="24"/>
        </w:rPr>
      </w:pPr>
      <w:proofErr w:type="gramStart"/>
      <w:r w:rsidRPr="00785FD5">
        <w:rPr>
          <w:sz w:val="24"/>
          <w:szCs w:val="24"/>
          <w:lang w:val="en-US"/>
        </w:rPr>
        <w:t>d</w:t>
      </w:r>
      <w:proofErr w:type="gramEnd"/>
    </w:p>
    <w:p w:rsidR="00BE1319" w:rsidRPr="00785FD5" w:rsidRDefault="00BE1319" w:rsidP="00BE1319">
      <w:pPr>
        <w:pStyle w:val="70"/>
        <w:shd w:val="clear" w:color="auto" w:fill="auto"/>
        <w:spacing w:line="240" w:lineRule="auto"/>
        <w:ind w:left="2720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Ргсм=</w:t>
      </w:r>
      <w:proofErr w:type="spellEnd"/>
      <w:r w:rsidRPr="00785FD5">
        <w:rPr>
          <w:rStyle w:val="7225pt0pt"/>
          <w:sz w:val="24"/>
          <w:szCs w:val="24"/>
        </w:rPr>
        <w:t xml:space="preserve"> ∑</w:t>
      </w:r>
      <w:r w:rsidRPr="00785FD5">
        <w:rPr>
          <w:rStyle w:val="7225pt0pt"/>
          <w:sz w:val="24"/>
          <w:szCs w:val="24"/>
          <w:lang w:val="uk-UA"/>
        </w:rPr>
        <w:t xml:space="preserve"> </w:t>
      </w:r>
      <w:r w:rsidRPr="00785FD5">
        <w:rPr>
          <w:sz w:val="24"/>
          <w:szCs w:val="24"/>
        </w:rPr>
        <w:t>Н</w:t>
      </w:r>
      <w:r w:rsidRPr="00785FD5">
        <w:rPr>
          <w:rStyle w:val="75pt1pt"/>
          <w:sz w:val="24"/>
          <w:szCs w:val="24"/>
        </w:rPr>
        <w:t>м</w:t>
      </w:r>
      <w:r w:rsidRPr="00785FD5">
        <w:rPr>
          <w:rStyle w:val="79pt0pt"/>
          <w:sz w:val="24"/>
          <w:szCs w:val="24"/>
        </w:rPr>
        <w:t xml:space="preserve"> </w:t>
      </w:r>
      <w:r w:rsidRPr="00785FD5">
        <w:rPr>
          <w:rStyle w:val="79pt0pt"/>
          <w:sz w:val="24"/>
          <w:szCs w:val="24"/>
          <w:lang w:val="uk-UA"/>
        </w:rPr>
        <w:t>х</w:t>
      </w:r>
      <w:r w:rsidRPr="00785FD5">
        <w:rPr>
          <w:sz w:val="24"/>
          <w:szCs w:val="24"/>
        </w:rPr>
        <w:t xml:space="preserve"> Н</w:t>
      </w:r>
      <w:r w:rsidRPr="00785FD5">
        <w:rPr>
          <w:sz w:val="24"/>
          <w:szCs w:val="24"/>
          <w:lang w:val="en-US"/>
        </w:rPr>
        <w:t>p</w:t>
      </w:r>
      <w:r w:rsidRPr="00785FD5">
        <w:rPr>
          <w:rStyle w:val="75pt1pt"/>
          <w:sz w:val="24"/>
          <w:szCs w:val="24"/>
          <w:lang w:val="en-US"/>
        </w:rPr>
        <w:t>i</w:t>
      </w:r>
      <w:r w:rsidRPr="00785FD5">
        <w:rPr>
          <w:rStyle w:val="79pt0pt"/>
          <w:sz w:val="24"/>
          <w:szCs w:val="24"/>
        </w:rPr>
        <w:t xml:space="preserve"> </w:t>
      </w:r>
      <w:proofErr w:type="spellStart"/>
      <w:r w:rsidRPr="00785FD5">
        <w:rPr>
          <w:rStyle w:val="79pt0pt"/>
          <w:sz w:val="24"/>
          <w:szCs w:val="24"/>
        </w:rPr>
        <w:t>х</w:t>
      </w:r>
      <w:proofErr w:type="spellEnd"/>
      <w:r w:rsidRPr="00785FD5">
        <w:rPr>
          <w:rStyle w:val="79pt0pt"/>
          <w:sz w:val="24"/>
          <w:szCs w:val="24"/>
        </w:rPr>
        <w:t xml:space="preserve"> </w:t>
      </w:r>
      <w:proofErr w:type="spellStart"/>
      <w:r w:rsidRPr="00785FD5">
        <w:rPr>
          <w:sz w:val="24"/>
          <w:szCs w:val="24"/>
          <w:lang w:val="en-US"/>
        </w:rPr>
        <w:t>Q</w:t>
      </w:r>
      <w:r w:rsidRPr="00785FD5">
        <w:rPr>
          <w:rStyle w:val="75pt1pt"/>
          <w:sz w:val="24"/>
          <w:szCs w:val="24"/>
          <w:lang w:val="en-US"/>
        </w:rPr>
        <w:t>i</w:t>
      </w:r>
      <w:proofErr w:type="spellEnd"/>
      <w:r w:rsidRPr="00785FD5">
        <w:rPr>
          <w:rStyle w:val="75pt1pt"/>
          <w:sz w:val="24"/>
          <w:szCs w:val="24"/>
        </w:rPr>
        <w:t xml:space="preserve"> </w:t>
      </w:r>
      <w:proofErr w:type="spellStart"/>
      <w:r w:rsidRPr="00785FD5">
        <w:rPr>
          <w:rStyle w:val="79pt0pt"/>
          <w:sz w:val="24"/>
          <w:szCs w:val="24"/>
        </w:rPr>
        <w:t>х</w:t>
      </w:r>
      <w:proofErr w:type="spellEnd"/>
      <w:r w:rsidRPr="00785FD5">
        <w:rPr>
          <w:sz w:val="24"/>
          <w:szCs w:val="24"/>
        </w:rPr>
        <w:t xml:space="preserve"> </w:t>
      </w:r>
      <w:proofErr w:type="spellStart"/>
      <w:r w:rsidRPr="00785FD5">
        <w:rPr>
          <w:sz w:val="24"/>
          <w:szCs w:val="24"/>
        </w:rPr>
        <w:t>Ц</w:t>
      </w:r>
      <w:r w:rsidRPr="00785FD5">
        <w:rPr>
          <w:sz w:val="24"/>
          <w:szCs w:val="24"/>
          <w:vertAlign w:val="subscript"/>
        </w:rPr>
        <w:t>м</w:t>
      </w:r>
      <w:proofErr w:type="spellEnd"/>
      <w:r w:rsidRPr="00785FD5">
        <w:rPr>
          <w:rStyle w:val="79pt0pt"/>
          <w:sz w:val="24"/>
          <w:szCs w:val="24"/>
        </w:rPr>
        <w:t xml:space="preserve"> </w:t>
      </w:r>
      <w:proofErr w:type="spellStart"/>
      <w:r w:rsidRPr="00785FD5">
        <w:rPr>
          <w:rStyle w:val="79pt0pt"/>
          <w:sz w:val="24"/>
          <w:szCs w:val="24"/>
        </w:rPr>
        <w:t>х</w:t>
      </w:r>
      <w:proofErr w:type="spellEnd"/>
      <w:proofErr w:type="gramStart"/>
      <w:r w:rsidRPr="00785FD5">
        <w:rPr>
          <w:sz w:val="24"/>
          <w:szCs w:val="24"/>
        </w:rPr>
        <w:t xml:space="preserve"> И</w:t>
      </w:r>
      <w:proofErr w:type="gramEnd"/>
      <w:r w:rsidRPr="00785FD5">
        <w:rPr>
          <w:sz w:val="24"/>
          <w:szCs w:val="24"/>
        </w:rPr>
        <w:t>,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5997"/>
        </w:tabs>
        <w:spacing w:before="0" w:after="0" w:line="240" w:lineRule="auto"/>
        <w:ind w:left="3860"/>
        <w:rPr>
          <w:sz w:val="24"/>
          <w:szCs w:val="24"/>
        </w:rPr>
      </w:pPr>
      <w:proofErr w:type="spellStart"/>
      <w:r w:rsidRPr="00785FD5">
        <w:rPr>
          <w:rStyle w:val="5pt1pt"/>
          <w:sz w:val="24"/>
          <w:szCs w:val="24"/>
          <w:vertAlign w:val="superscript"/>
        </w:rPr>
        <w:lastRenderedPageBreak/>
        <w:t>i</w:t>
      </w:r>
      <w:proofErr w:type="spellEnd"/>
      <w:r w:rsidRPr="00E33808">
        <w:rPr>
          <w:rStyle w:val="5pt1pt"/>
          <w:sz w:val="24"/>
          <w:szCs w:val="24"/>
          <w:lang w:val="ru-RU"/>
        </w:rPr>
        <w:t>=</w:t>
      </w:r>
      <w:r w:rsidRPr="00E33808">
        <w:rPr>
          <w:rStyle w:val="5pt1pt"/>
          <w:sz w:val="24"/>
          <w:szCs w:val="24"/>
          <w:vertAlign w:val="superscript"/>
          <w:lang w:val="ru-RU"/>
        </w:rPr>
        <w:t>1</w:t>
      </w:r>
      <w:r w:rsidRPr="00785FD5">
        <w:rPr>
          <w:sz w:val="24"/>
          <w:szCs w:val="24"/>
        </w:rPr>
        <w:tab/>
        <w:t>где:</w:t>
      </w:r>
    </w:p>
    <w:p w:rsidR="00BE1319" w:rsidRPr="00785FD5" w:rsidRDefault="00BE1319" w:rsidP="00BE1319">
      <w:pPr>
        <w:pStyle w:val="12"/>
        <w:shd w:val="clear" w:color="auto" w:fill="auto"/>
        <w:spacing w:before="0" w:after="52" w:line="240" w:lineRule="auto"/>
        <w:ind w:lef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  <w:lang w:val="uk-UA"/>
        </w:rPr>
        <w:t>Р</w:t>
      </w:r>
      <w:proofErr w:type="spellStart"/>
      <w:r w:rsidRPr="00785FD5">
        <w:rPr>
          <w:rStyle w:val="75pt0"/>
          <w:sz w:val="24"/>
          <w:szCs w:val="24"/>
        </w:rPr>
        <w:t>гсм</w:t>
      </w:r>
      <w:proofErr w:type="spellEnd"/>
      <w:r w:rsidRPr="00785FD5">
        <w:rPr>
          <w:sz w:val="24"/>
          <w:szCs w:val="24"/>
        </w:rPr>
        <w:t xml:space="preserve"> - расходы на смазочные материалы,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16" w:line="240" w:lineRule="auto"/>
        <w:ind w:firstLine="0"/>
        <w:rPr>
          <w:sz w:val="24"/>
          <w:szCs w:val="24"/>
        </w:rPr>
      </w:pPr>
      <w:r w:rsidRPr="00785FD5">
        <w:rPr>
          <w:sz w:val="24"/>
          <w:szCs w:val="24"/>
          <w:lang w:val="uk-UA"/>
        </w:rPr>
        <w:t xml:space="preserve">         </w:t>
      </w:r>
      <w:proofErr w:type="spellStart"/>
      <w:r w:rsidRPr="00785FD5">
        <w:rPr>
          <w:sz w:val="24"/>
          <w:szCs w:val="24"/>
          <w:lang w:val="uk-UA"/>
        </w:rPr>
        <w:t>Нр</w:t>
      </w:r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 - норма расхода топлива для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-ой машины, л/км пробега (л/час);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  <w:lang w:val="en-US"/>
        </w:rPr>
        <w:t>Qi</w:t>
      </w:r>
      <w:proofErr w:type="spellEnd"/>
      <w:r w:rsidRPr="00785FD5">
        <w:rPr>
          <w:sz w:val="24"/>
          <w:szCs w:val="24"/>
        </w:rPr>
        <w:t xml:space="preserve">-пробег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-ой машины (кол-во часов работы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-ой машины), км (</w:t>
      </w:r>
      <w:proofErr w:type="spellStart"/>
      <w:r w:rsidRPr="00785FD5">
        <w:rPr>
          <w:sz w:val="24"/>
          <w:szCs w:val="24"/>
        </w:rPr>
        <w:t>мото-часы</w:t>
      </w:r>
      <w:proofErr w:type="spellEnd"/>
      <w:r w:rsidRPr="00785FD5">
        <w:rPr>
          <w:sz w:val="24"/>
          <w:szCs w:val="24"/>
        </w:rPr>
        <w:t>);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Нм - норма расхода смазочных материалов для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-ой машины, л/л. топлива;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proofErr w:type="spellStart"/>
      <w:r w:rsidRPr="00785FD5">
        <w:rPr>
          <w:rStyle w:val="6pt"/>
          <w:sz w:val="24"/>
          <w:szCs w:val="24"/>
        </w:rPr>
        <w:t>Цм</w:t>
      </w:r>
      <w:proofErr w:type="spellEnd"/>
      <w:r w:rsidRPr="00785FD5">
        <w:rPr>
          <w:sz w:val="24"/>
          <w:szCs w:val="24"/>
        </w:rPr>
        <w:t xml:space="preserve"> - среднерыночная цена за единицу смазочных материалов;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И - индекс-дефлятор, учитывающий изменение стоимости продукции соответствующей отрасли промышленности в расчетном году по отношению к базовому году;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r w:rsidRPr="00785FD5">
        <w:rPr>
          <w:sz w:val="24"/>
          <w:szCs w:val="24"/>
          <w:lang w:val="en-US"/>
        </w:rPr>
        <w:t>d</w:t>
      </w:r>
      <w:r w:rsidRPr="00785FD5">
        <w:rPr>
          <w:sz w:val="24"/>
          <w:szCs w:val="24"/>
        </w:rPr>
        <w:t xml:space="preserve">- </w:t>
      </w:r>
      <w:proofErr w:type="gramStart"/>
      <w:r w:rsidRPr="00785FD5">
        <w:rPr>
          <w:sz w:val="24"/>
          <w:szCs w:val="24"/>
        </w:rPr>
        <w:t>количество</w:t>
      </w:r>
      <w:proofErr w:type="gramEnd"/>
      <w:r w:rsidRPr="00785FD5">
        <w:rPr>
          <w:sz w:val="24"/>
          <w:szCs w:val="24"/>
        </w:rPr>
        <w:t xml:space="preserve"> машин.</w:t>
      </w:r>
    </w:p>
    <w:p w:rsidR="00BE1319" w:rsidRPr="00785FD5" w:rsidRDefault="00BE1319" w:rsidP="00BE1319">
      <w:pPr>
        <w:pStyle w:val="12"/>
        <w:shd w:val="clear" w:color="auto" w:fill="auto"/>
        <w:spacing w:before="0" w:after="297" w:line="240" w:lineRule="auto"/>
        <w:ind w:left="20" w:right="40" w:firstLine="56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Расходы на ремонт и техническое обслуживание машин и механизмов определяются в процентах (до 10%) от рыночной стоимости транспортного средства или расчетным методом с учетом продолжительности эксплуатации транспортного средства при проведении работ по содержанию и ремонту общего имущества в многоквартирном доме,</w:t>
      </w:r>
    </w:p>
    <w:p w:rsidR="00BE1319" w:rsidRPr="00785FD5" w:rsidRDefault="00BE1319" w:rsidP="00BE1319">
      <w:pPr>
        <w:pStyle w:val="60"/>
        <w:shd w:val="clear" w:color="auto" w:fill="auto"/>
        <w:spacing w:line="240" w:lineRule="auto"/>
        <w:ind w:left="3860"/>
        <w:rPr>
          <w:sz w:val="24"/>
          <w:szCs w:val="24"/>
        </w:rPr>
      </w:pPr>
      <w:r w:rsidRPr="00785FD5">
        <w:rPr>
          <w:sz w:val="24"/>
          <w:szCs w:val="24"/>
        </w:rPr>
        <w:t xml:space="preserve">        </w:t>
      </w:r>
      <w:proofErr w:type="gramStart"/>
      <w:r w:rsidRPr="00785FD5">
        <w:rPr>
          <w:sz w:val="24"/>
          <w:szCs w:val="24"/>
          <w:lang w:val="en-US"/>
        </w:rPr>
        <w:t>d</w:t>
      </w:r>
      <w:proofErr w:type="gramEnd"/>
    </w:p>
    <w:p w:rsidR="00BE1319" w:rsidRPr="00785FD5" w:rsidRDefault="00BE1319" w:rsidP="00BE1319">
      <w:pPr>
        <w:pStyle w:val="80"/>
        <w:shd w:val="clear" w:color="auto" w:fill="auto"/>
        <w:spacing w:after="0" w:line="240" w:lineRule="auto"/>
        <w:ind w:left="3860" w:right="2720"/>
        <w:rPr>
          <w:sz w:val="24"/>
          <w:szCs w:val="24"/>
        </w:rPr>
      </w:pPr>
      <w:proofErr w:type="spellStart"/>
      <w:r w:rsidRPr="00785FD5">
        <w:rPr>
          <w:rStyle w:val="88pt0pt"/>
          <w:sz w:val="24"/>
          <w:szCs w:val="24"/>
        </w:rPr>
        <w:t>Р</w:t>
      </w:r>
      <w:r w:rsidRPr="00785FD5">
        <w:rPr>
          <w:sz w:val="24"/>
          <w:szCs w:val="24"/>
        </w:rPr>
        <w:t>р=</w:t>
      </w:r>
      <w:proofErr w:type="spellEnd"/>
      <w:r w:rsidRPr="00785FD5">
        <w:rPr>
          <w:rStyle w:val="8225pt0pt"/>
          <w:sz w:val="24"/>
          <w:szCs w:val="24"/>
        </w:rPr>
        <w:t xml:space="preserve"> ∑ </w:t>
      </w:r>
      <w:proofErr w:type="spellStart"/>
      <w:r w:rsidRPr="00785FD5">
        <w:rPr>
          <w:rStyle w:val="88pt0pt"/>
          <w:sz w:val="24"/>
          <w:szCs w:val="24"/>
          <w:lang w:val="en-US"/>
        </w:rPr>
        <w:t>C</w:t>
      </w:r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 </w:t>
      </w:r>
      <w:proofErr w:type="spellStart"/>
      <w:r w:rsidRPr="00785FD5">
        <w:rPr>
          <w:rStyle w:val="89pt0pt"/>
          <w:sz w:val="24"/>
          <w:szCs w:val="24"/>
        </w:rPr>
        <w:t>х</w:t>
      </w:r>
      <w:proofErr w:type="spellEnd"/>
      <w:r w:rsidRPr="00785FD5">
        <w:rPr>
          <w:rStyle w:val="89pt0pt"/>
          <w:sz w:val="24"/>
          <w:szCs w:val="24"/>
        </w:rPr>
        <w:t xml:space="preserve"> </w:t>
      </w:r>
      <w:proofErr w:type="gramStart"/>
      <w:r w:rsidRPr="00785FD5">
        <w:rPr>
          <w:rStyle w:val="89pt0pt"/>
          <w:sz w:val="24"/>
          <w:szCs w:val="24"/>
        </w:rPr>
        <w:t>П</w:t>
      </w:r>
      <w:proofErr w:type="gramEnd"/>
      <w:r w:rsidRPr="00785FD5">
        <w:rPr>
          <w:rStyle w:val="89pt0pt"/>
          <w:sz w:val="24"/>
          <w:szCs w:val="24"/>
        </w:rPr>
        <w:t xml:space="preserve"> </w:t>
      </w:r>
      <w:r w:rsidRPr="00785FD5">
        <w:rPr>
          <w:sz w:val="24"/>
          <w:szCs w:val="24"/>
          <w:lang w:val="en-US"/>
        </w:rPr>
        <w:t>i</w:t>
      </w:r>
      <w:r w:rsidRPr="00785FD5">
        <w:rPr>
          <w:rStyle w:val="89pt0pt"/>
          <w:sz w:val="24"/>
          <w:szCs w:val="24"/>
          <w:lang w:val="en-US"/>
        </w:rPr>
        <w:t>x</w:t>
      </w:r>
      <w:r w:rsidRPr="00785FD5">
        <w:rPr>
          <w:rStyle w:val="89pt0pt"/>
          <w:sz w:val="24"/>
          <w:szCs w:val="24"/>
        </w:rPr>
        <w:t xml:space="preserve"> </w:t>
      </w:r>
      <w:proofErr w:type="spellStart"/>
      <w:r w:rsidRPr="00785FD5">
        <w:rPr>
          <w:rStyle w:val="88pt0pt"/>
          <w:sz w:val="24"/>
          <w:szCs w:val="24"/>
        </w:rPr>
        <w:t>Н</w:t>
      </w:r>
      <w:r w:rsidRPr="00785FD5">
        <w:rPr>
          <w:sz w:val="24"/>
          <w:szCs w:val="24"/>
        </w:rPr>
        <w:t>в</w:t>
      </w:r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/</w:t>
      </w:r>
      <w:proofErr w:type="spellStart"/>
      <w:r w:rsidRPr="00785FD5">
        <w:rPr>
          <w:rStyle w:val="88pt0pt"/>
          <w:sz w:val="24"/>
          <w:szCs w:val="24"/>
        </w:rPr>
        <w:t>Гч</w:t>
      </w:r>
      <m:oMath>
        <w:proofErr w:type="spellEnd"/>
        <m:r>
          <w:rPr>
            <w:rStyle w:val="88pt0pt"/>
            <w:rFonts w:ascii="Cambria Math" w:hAnsi="Cambria Math"/>
            <w:sz w:val="24"/>
            <w:szCs w:val="24"/>
            <w:lang w:val="en-US"/>
          </w:rPr>
          <m:t>i</m:t>
        </m:r>
      </m:oMath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785FD5">
        <w:rPr>
          <w:sz w:val="24"/>
          <w:szCs w:val="24"/>
        </w:rPr>
        <w:t xml:space="preserve">                                                            </w:t>
      </w:r>
      <w:proofErr w:type="spellStart"/>
      <w:r w:rsidRPr="00785FD5">
        <w:rPr>
          <w:rStyle w:val="5pt1pt"/>
          <w:sz w:val="24"/>
          <w:szCs w:val="24"/>
          <w:vertAlign w:val="superscript"/>
        </w:rPr>
        <w:t>i</w:t>
      </w:r>
      <w:proofErr w:type="spellEnd"/>
      <w:r w:rsidRPr="00E33808">
        <w:rPr>
          <w:rStyle w:val="5pt1pt"/>
          <w:sz w:val="24"/>
          <w:szCs w:val="24"/>
          <w:lang w:val="ru-RU"/>
        </w:rPr>
        <w:t>=</w:t>
      </w:r>
      <w:r w:rsidRPr="00E33808">
        <w:rPr>
          <w:rStyle w:val="5pt1pt"/>
          <w:sz w:val="24"/>
          <w:szCs w:val="24"/>
          <w:vertAlign w:val="superscript"/>
          <w:lang w:val="ru-RU"/>
        </w:rPr>
        <w:t>1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785FD5">
        <w:rPr>
          <w:sz w:val="24"/>
          <w:szCs w:val="24"/>
        </w:rPr>
        <w:t xml:space="preserve">где:                                                     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Рр</w:t>
      </w:r>
      <w:proofErr w:type="spellEnd"/>
      <w:r w:rsidRPr="00785FD5">
        <w:rPr>
          <w:sz w:val="24"/>
          <w:szCs w:val="24"/>
        </w:rPr>
        <w:t xml:space="preserve"> - расходы на ремонт и техническое обслуживание машин и механизмов,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proofErr w:type="spellStart"/>
      <w:r w:rsidRPr="00785FD5">
        <w:rPr>
          <w:rStyle w:val="6pt"/>
          <w:sz w:val="24"/>
          <w:szCs w:val="24"/>
          <w:lang w:val="en-US"/>
        </w:rPr>
        <w:t>Ci</w:t>
      </w:r>
      <w:proofErr w:type="spellEnd"/>
      <w:r w:rsidRPr="00785FD5">
        <w:rPr>
          <w:sz w:val="24"/>
          <w:szCs w:val="24"/>
        </w:rPr>
        <w:t xml:space="preserve">- рыночная стоимость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-ого транспортного средства, </w:t>
      </w:r>
      <w:proofErr w:type="gramStart"/>
      <w:r w:rsidRPr="00785FD5">
        <w:rPr>
          <w:sz w:val="24"/>
          <w:szCs w:val="24"/>
        </w:rPr>
        <w:t>руб.;</w:t>
      </w:r>
      <w:proofErr w:type="gramEnd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6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Пi</w:t>
      </w:r>
      <w:proofErr w:type="spellEnd"/>
      <w:r w:rsidRPr="00785FD5">
        <w:rPr>
          <w:sz w:val="24"/>
          <w:szCs w:val="24"/>
        </w:rPr>
        <w:t xml:space="preserve"> - процент от рыночной стоимости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-ого транспортного средства</w:t>
      </w:r>
      <w:proofErr w:type="gramStart"/>
      <w:r w:rsidRPr="00785FD5">
        <w:rPr>
          <w:sz w:val="24"/>
          <w:szCs w:val="24"/>
        </w:rPr>
        <w:t>, %;</w:t>
      </w:r>
      <w:proofErr w:type="gramEnd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40" w:firstLine="56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Нв</w:t>
      </w:r>
      <w:proofErr w:type="gramStart"/>
      <w:r w:rsidRPr="00785FD5">
        <w:rPr>
          <w:sz w:val="24"/>
          <w:szCs w:val="24"/>
          <w:lang w:val="en-US"/>
        </w:rPr>
        <w:t>i</w:t>
      </w:r>
      <w:proofErr w:type="spellEnd"/>
      <w:proofErr w:type="gramEnd"/>
      <w:r w:rsidRPr="00785FD5">
        <w:rPr>
          <w:sz w:val="24"/>
          <w:szCs w:val="24"/>
        </w:rPr>
        <w:t xml:space="preserve">- время работы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 w:rsidRPr="00785FD5">
        <w:rPr>
          <w:sz w:val="24"/>
          <w:szCs w:val="24"/>
        </w:rPr>
        <w:t>маш</w:t>
      </w:r>
      <w:proofErr w:type="spellEnd"/>
      <w:r w:rsidRPr="00785FD5">
        <w:rPr>
          <w:sz w:val="24"/>
          <w:szCs w:val="24"/>
        </w:rPr>
        <w:t>./час;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160"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Гч</w:t>
      </w:r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 - число часов работы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 </w:t>
      </w:r>
      <w:proofErr w:type="spellStart"/>
      <w:proofErr w:type="gramStart"/>
      <w:r w:rsidRPr="00785FD5">
        <w:rPr>
          <w:sz w:val="24"/>
          <w:szCs w:val="24"/>
          <w:lang w:val="en-US"/>
        </w:rPr>
        <w:t>oro</w:t>
      </w:r>
      <w:proofErr w:type="spellEnd"/>
      <w:proofErr w:type="gramEnd"/>
      <w:r w:rsidRPr="00785FD5">
        <w:rPr>
          <w:sz w:val="24"/>
          <w:szCs w:val="24"/>
        </w:rPr>
        <w:t xml:space="preserve">транспортного средства в год, </w:t>
      </w:r>
      <w:proofErr w:type="spellStart"/>
      <w:r w:rsidRPr="00785FD5">
        <w:rPr>
          <w:sz w:val="24"/>
          <w:szCs w:val="24"/>
        </w:rPr>
        <w:t>маш</w:t>
      </w:r>
      <w:proofErr w:type="spellEnd"/>
      <w:r w:rsidRPr="00785FD5">
        <w:rPr>
          <w:sz w:val="24"/>
          <w:szCs w:val="24"/>
        </w:rPr>
        <w:t>./час.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160" w:firstLine="540"/>
        <w:jc w:val="both"/>
        <w:rPr>
          <w:sz w:val="24"/>
          <w:szCs w:val="24"/>
        </w:rPr>
      </w:pPr>
      <w:proofErr w:type="gramStart"/>
      <w:r w:rsidRPr="00785FD5">
        <w:rPr>
          <w:sz w:val="24"/>
          <w:szCs w:val="24"/>
        </w:rPr>
        <w:t>Расходы на амортизацию (аренду машин и механизмов) определяются исходя из рыночной стоимости транспортного средства, находящегося в эксплуатации, норм амортизационных отчислений, установленных по каждому виду транспортного средства, и приводятся к соотношению продолжительности работы транспортного средства при проведении работ по содержанию и текущему ремонту общего имущества в многоквартирном доме и общему годовому времени работы транспортного средства.</w:t>
      </w:r>
      <w:proofErr w:type="gramEnd"/>
    </w:p>
    <w:p w:rsidR="00BE1319" w:rsidRPr="00785FD5" w:rsidRDefault="00BE1319" w:rsidP="00BE1319">
      <w:pPr>
        <w:pStyle w:val="60"/>
        <w:shd w:val="clear" w:color="auto" w:fill="auto"/>
        <w:spacing w:line="240" w:lineRule="auto"/>
        <w:ind w:left="3620" w:firstLine="0"/>
        <w:rPr>
          <w:sz w:val="24"/>
          <w:szCs w:val="24"/>
        </w:rPr>
      </w:pPr>
      <w:proofErr w:type="gramStart"/>
      <w:r w:rsidRPr="00785FD5">
        <w:rPr>
          <w:sz w:val="24"/>
          <w:szCs w:val="24"/>
          <w:lang w:val="en-US"/>
        </w:rPr>
        <w:t>d</w:t>
      </w:r>
      <w:proofErr w:type="gramEnd"/>
    </w:p>
    <w:p w:rsidR="00BE1319" w:rsidRPr="00785FD5" w:rsidRDefault="00BE1319" w:rsidP="00BE1319">
      <w:pPr>
        <w:pStyle w:val="70"/>
        <w:shd w:val="clear" w:color="auto" w:fill="auto"/>
        <w:spacing w:line="240" w:lineRule="auto"/>
        <w:ind w:left="840"/>
        <w:rPr>
          <w:sz w:val="24"/>
          <w:szCs w:val="24"/>
        </w:rPr>
      </w:pPr>
      <w:r w:rsidRPr="00785FD5">
        <w:rPr>
          <w:sz w:val="24"/>
          <w:szCs w:val="24"/>
        </w:rPr>
        <w:t xml:space="preserve">                                        </w:t>
      </w:r>
      <w:proofErr w:type="spellStart"/>
      <w:r w:rsidRPr="00785FD5">
        <w:rPr>
          <w:sz w:val="24"/>
          <w:szCs w:val="24"/>
        </w:rPr>
        <w:t>Р</w:t>
      </w:r>
      <w:r w:rsidRPr="00785FD5">
        <w:rPr>
          <w:rStyle w:val="75pt1pt"/>
          <w:sz w:val="24"/>
          <w:szCs w:val="24"/>
        </w:rPr>
        <w:t>а=</w:t>
      </w:r>
      <w:proofErr w:type="spellEnd"/>
      <w:r w:rsidRPr="00785FD5">
        <w:rPr>
          <w:rStyle w:val="7225pt0pt"/>
          <w:sz w:val="24"/>
          <w:szCs w:val="24"/>
        </w:rPr>
        <w:t xml:space="preserve"> ∑</w:t>
      </w:r>
      <w:r w:rsidRPr="00785FD5">
        <w:rPr>
          <w:sz w:val="24"/>
          <w:szCs w:val="24"/>
        </w:rPr>
        <w:t xml:space="preserve"> </w:t>
      </w:r>
      <w:proofErr w:type="spellStart"/>
      <w:r w:rsidRPr="00785FD5">
        <w:rPr>
          <w:sz w:val="24"/>
          <w:szCs w:val="24"/>
        </w:rPr>
        <w:t>С</w:t>
      </w:r>
      <w:proofErr w:type="gramStart"/>
      <w:r w:rsidRPr="00785FD5">
        <w:rPr>
          <w:rStyle w:val="75pt1pt"/>
          <w:sz w:val="24"/>
          <w:szCs w:val="24"/>
        </w:rPr>
        <w:t>i</w:t>
      </w:r>
      <w:proofErr w:type="spellEnd"/>
      <w:proofErr w:type="gramEnd"/>
      <w:r w:rsidRPr="00785FD5">
        <w:rPr>
          <w:rStyle w:val="79pt0pt"/>
          <w:sz w:val="24"/>
          <w:szCs w:val="24"/>
        </w:rPr>
        <w:t xml:space="preserve"> </w:t>
      </w:r>
      <w:r w:rsidRPr="00785FD5">
        <w:rPr>
          <w:rStyle w:val="79pt0pt"/>
          <w:sz w:val="24"/>
          <w:szCs w:val="24"/>
          <w:lang w:val="en-US"/>
        </w:rPr>
        <w:t>x</w:t>
      </w:r>
      <w:r w:rsidRPr="00785FD5">
        <w:rPr>
          <w:sz w:val="24"/>
          <w:szCs w:val="24"/>
        </w:rPr>
        <w:t xml:space="preserve"> </w:t>
      </w:r>
      <w:proofErr w:type="spellStart"/>
      <w:r w:rsidRPr="00785FD5">
        <w:rPr>
          <w:sz w:val="24"/>
          <w:szCs w:val="24"/>
        </w:rPr>
        <w:t>Н</w:t>
      </w:r>
      <w:r w:rsidRPr="00785FD5">
        <w:rPr>
          <w:rStyle w:val="75pt1pt"/>
          <w:sz w:val="24"/>
          <w:szCs w:val="24"/>
        </w:rPr>
        <w:t>i</w:t>
      </w:r>
      <w:proofErr w:type="spellEnd"/>
      <w:r w:rsidRPr="00785FD5">
        <w:rPr>
          <w:rStyle w:val="79pt0pt"/>
          <w:sz w:val="24"/>
          <w:szCs w:val="24"/>
        </w:rPr>
        <w:t xml:space="preserve"> </w:t>
      </w:r>
      <w:r w:rsidRPr="00785FD5">
        <w:rPr>
          <w:rStyle w:val="79pt0pt"/>
          <w:sz w:val="24"/>
          <w:szCs w:val="24"/>
          <w:lang w:val="en-US"/>
        </w:rPr>
        <w:t>x</w:t>
      </w:r>
      <w:r w:rsidRPr="00785FD5">
        <w:rPr>
          <w:sz w:val="24"/>
          <w:szCs w:val="24"/>
        </w:rPr>
        <w:t xml:space="preserve"> </w:t>
      </w:r>
      <w:proofErr w:type="spellStart"/>
      <w:r w:rsidRPr="00785FD5">
        <w:rPr>
          <w:sz w:val="24"/>
          <w:szCs w:val="24"/>
        </w:rPr>
        <w:t>Н</w:t>
      </w:r>
      <w:r w:rsidRPr="00785FD5">
        <w:rPr>
          <w:rStyle w:val="75pt1pt"/>
          <w:sz w:val="24"/>
          <w:szCs w:val="24"/>
        </w:rPr>
        <w:t>вi</w:t>
      </w:r>
      <w:proofErr w:type="spellEnd"/>
      <w:r w:rsidRPr="00785FD5">
        <w:rPr>
          <w:sz w:val="24"/>
          <w:szCs w:val="24"/>
        </w:rPr>
        <w:t>/</w:t>
      </w:r>
      <w:proofErr w:type="spellStart"/>
      <w:r w:rsidRPr="00785FD5">
        <w:rPr>
          <w:sz w:val="24"/>
          <w:szCs w:val="24"/>
        </w:rPr>
        <w:t>Г</w:t>
      </w:r>
      <w:r w:rsidRPr="00785FD5">
        <w:rPr>
          <w:rStyle w:val="75pt1pt"/>
          <w:sz w:val="24"/>
          <w:szCs w:val="24"/>
        </w:rPr>
        <w:t>чi</w:t>
      </w:r>
      <w:proofErr w:type="spellEnd"/>
      <w:r w:rsidRPr="00785FD5">
        <w:rPr>
          <w:rStyle w:val="75pt1pt"/>
          <w:sz w:val="24"/>
          <w:szCs w:val="24"/>
        </w:rPr>
        <w:t>,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5569"/>
        </w:tabs>
        <w:spacing w:before="0" w:after="0" w:line="240" w:lineRule="auto"/>
        <w:ind w:left="3620" w:firstLine="0"/>
        <w:rPr>
          <w:sz w:val="24"/>
          <w:szCs w:val="24"/>
        </w:rPr>
      </w:pPr>
      <w:r w:rsidRPr="00E33808">
        <w:rPr>
          <w:rStyle w:val="5pt1pt"/>
          <w:sz w:val="24"/>
          <w:szCs w:val="24"/>
          <w:vertAlign w:val="superscript"/>
          <w:lang w:val="ru-RU"/>
        </w:rPr>
        <w:t>1=1</w:t>
      </w:r>
      <w:r w:rsidRPr="00785FD5">
        <w:rPr>
          <w:sz w:val="24"/>
          <w:szCs w:val="24"/>
        </w:rPr>
        <w:tab/>
        <w:t>где: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Ра - расходы на амортизацию (аренду машин и механизмов),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С</w:t>
      </w:r>
      <w:proofErr w:type="gramStart"/>
      <w:r w:rsidRPr="00785FD5">
        <w:rPr>
          <w:sz w:val="24"/>
          <w:szCs w:val="24"/>
        </w:rPr>
        <w:t>i</w:t>
      </w:r>
      <w:proofErr w:type="spellEnd"/>
      <w:proofErr w:type="gramEnd"/>
      <w:r w:rsidRPr="00785FD5">
        <w:rPr>
          <w:sz w:val="24"/>
          <w:szCs w:val="24"/>
        </w:rPr>
        <w:t xml:space="preserve"> - рыночная стоимость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>-ого транспортного средства, руб.;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Нi</w:t>
      </w:r>
      <w:proofErr w:type="spellEnd"/>
      <w:r w:rsidRPr="00785FD5">
        <w:rPr>
          <w:sz w:val="24"/>
          <w:szCs w:val="24"/>
        </w:rPr>
        <w:t xml:space="preserve"> - норма амортизационных отчислений</w:t>
      </w:r>
      <w:proofErr w:type="gramStart"/>
      <w:r w:rsidRPr="00785FD5">
        <w:rPr>
          <w:sz w:val="24"/>
          <w:szCs w:val="24"/>
        </w:rPr>
        <w:t>, %;</w:t>
      </w:r>
      <w:proofErr w:type="gramEnd"/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160"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Нв</w:t>
      </w:r>
      <w:proofErr w:type="gramStart"/>
      <w:r w:rsidRPr="00785FD5">
        <w:rPr>
          <w:sz w:val="24"/>
          <w:szCs w:val="24"/>
          <w:lang w:val="en-US"/>
        </w:rPr>
        <w:t>i</w:t>
      </w:r>
      <w:proofErr w:type="spellEnd"/>
      <w:proofErr w:type="gramEnd"/>
      <w:r w:rsidRPr="00785FD5">
        <w:rPr>
          <w:sz w:val="24"/>
          <w:szCs w:val="24"/>
        </w:rPr>
        <w:t xml:space="preserve"> - время работы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 w:rsidRPr="00785FD5">
        <w:rPr>
          <w:sz w:val="24"/>
          <w:szCs w:val="24"/>
        </w:rPr>
        <w:t>маш</w:t>
      </w:r>
      <w:proofErr w:type="spellEnd"/>
      <w:r w:rsidRPr="00785FD5">
        <w:rPr>
          <w:sz w:val="24"/>
          <w:szCs w:val="24"/>
        </w:rPr>
        <w:t>./час;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proofErr w:type="spellStart"/>
      <w:r w:rsidRPr="00785FD5">
        <w:rPr>
          <w:sz w:val="24"/>
          <w:szCs w:val="24"/>
        </w:rPr>
        <w:t>Гч</w:t>
      </w:r>
      <w:proofErr w:type="gramStart"/>
      <w:r w:rsidRPr="00785FD5">
        <w:rPr>
          <w:sz w:val="24"/>
          <w:szCs w:val="24"/>
          <w:lang w:val="en-US"/>
        </w:rPr>
        <w:t>i</w:t>
      </w:r>
      <w:proofErr w:type="spellEnd"/>
      <w:proofErr w:type="gramEnd"/>
      <w:r w:rsidRPr="00785FD5">
        <w:rPr>
          <w:sz w:val="24"/>
          <w:szCs w:val="24"/>
        </w:rPr>
        <w:t xml:space="preserve"> - число часов работы </w:t>
      </w:r>
      <w:proofErr w:type="spellStart"/>
      <w:r w:rsidRPr="00785FD5">
        <w:rPr>
          <w:sz w:val="24"/>
          <w:szCs w:val="24"/>
          <w:lang w:val="en-US"/>
        </w:rPr>
        <w:t>i</w:t>
      </w:r>
      <w:proofErr w:type="spellEnd"/>
      <w:r w:rsidRPr="00785FD5">
        <w:rPr>
          <w:sz w:val="24"/>
          <w:szCs w:val="24"/>
        </w:rPr>
        <w:t xml:space="preserve">-ого транспортного средства в год, </w:t>
      </w:r>
      <w:proofErr w:type="spellStart"/>
      <w:r w:rsidRPr="00785FD5">
        <w:rPr>
          <w:sz w:val="24"/>
          <w:szCs w:val="24"/>
        </w:rPr>
        <w:t>маш</w:t>
      </w:r>
      <w:proofErr w:type="spellEnd"/>
      <w:r w:rsidRPr="00785FD5">
        <w:rPr>
          <w:sz w:val="24"/>
          <w:szCs w:val="24"/>
        </w:rPr>
        <w:t>./час.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16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4.3.2. Налоги, сборы, платежи и другие обязательные отчисления (</w:t>
      </w:r>
      <w:proofErr w:type="spellStart"/>
      <w:r w:rsidRPr="00785FD5">
        <w:rPr>
          <w:sz w:val="24"/>
          <w:szCs w:val="24"/>
        </w:rPr>
        <w:t>Рп</w:t>
      </w:r>
      <w:proofErr w:type="spellEnd"/>
      <w:r w:rsidRPr="00785FD5">
        <w:rPr>
          <w:sz w:val="24"/>
          <w:szCs w:val="24"/>
        </w:rPr>
        <w:t>.), включаемые в размер платы за содержание и текущий ремонт общего имущества в многоквартирном доме, рассчитываются в соответствии с законодательством Российской Федерации.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20" w:right="16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При выполнении работ по содержанию и текущему ремонту общего имущества в многоквартирном доме в расходы включается прибыль хозяйствующего субъекта. Нормативная прибыль составляет 15% от планируемой себестоимости расходов.</w:t>
      </w:r>
    </w:p>
    <w:p w:rsidR="00BE1319" w:rsidRPr="00785FD5" w:rsidRDefault="00BE1319" w:rsidP="00BE1319">
      <w:pPr>
        <w:pStyle w:val="12"/>
        <w:shd w:val="clear" w:color="auto" w:fill="auto"/>
        <w:spacing w:before="0" w:after="184" w:line="240" w:lineRule="auto"/>
        <w:ind w:left="20" w:right="160" w:firstLine="540"/>
        <w:jc w:val="both"/>
        <w:rPr>
          <w:sz w:val="24"/>
          <w:szCs w:val="24"/>
        </w:rPr>
      </w:pPr>
      <w:r w:rsidRPr="00785FD5">
        <w:rPr>
          <w:rStyle w:val="95pt"/>
          <w:sz w:val="24"/>
          <w:szCs w:val="24"/>
        </w:rPr>
        <w:t>4.4.</w:t>
      </w:r>
      <w:r w:rsidRPr="00785FD5">
        <w:rPr>
          <w:sz w:val="24"/>
          <w:szCs w:val="24"/>
        </w:rPr>
        <w:t xml:space="preserve"> </w:t>
      </w:r>
      <w:proofErr w:type="gramStart"/>
      <w:r w:rsidRPr="00785FD5">
        <w:rPr>
          <w:sz w:val="24"/>
          <w:szCs w:val="24"/>
        </w:rPr>
        <w:t xml:space="preserve">Расходы на работы и услуги по содержанию общего имущества в многоквартирном доме, выполняемые специализированными организациями (вывоз твердых бытовых отходов, дератизация и дезинсекция подвалов и чердаков, содержание и ремонт лифтового хозяйства, ремонт кодовых замков входной двери многоквартирного дома, обслуживание </w:t>
      </w:r>
      <w:proofErr w:type="spellStart"/>
      <w:r w:rsidRPr="00785FD5">
        <w:rPr>
          <w:sz w:val="24"/>
          <w:szCs w:val="24"/>
        </w:rPr>
        <w:t>общедомовой</w:t>
      </w:r>
      <w:proofErr w:type="spellEnd"/>
      <w:r w:rsidRPr="00785FD5">
        <w:rPr>
          <w:sz w:val="24"/>
          <w:szCs w:val="24"/>
        </w:rPr>
        <w:t xml:space="preserve"> телевизионной антенны, очистка </w:t>
      </w:r>
      <w:r w:rsidRPr="00785FD5">
        <w:rPr>
          <w:sz w:val="24"/>
          <w:szCs w:val="24"/>
        </w:rPr>
        <w:lastRenderedPageBreak/>
        <w:t>выгребных ям, и другие работы и услуги), определяются по результатам конкурсных процедур.</w:t>
      </w:r>
      <w:proofErr w:type="gramEnd"/>
    </w:p>
    <w:p w:rsidR="00BE1319" w:rsidRPr="00785FD5" w:rsidRDefault="00BE1319" w:rsidP="00BE1319">
      <w:pPr>
        <w:pStyle w:val="14"/>
        <w:keepNext/>
        <w:keepLines/>
        <w:shd w:val="clear" w:color="auto" w:fill="auto"/>
        <w:spacing w:before="0" w:after="296" w:line="240" w:lineRule="auto"/>
        <w:ind w:left="840"/>
        <w:rPr>
          <w:sz w:val="24"/>
          <w:szCs w:val="24"/>
        </w:rPr>
      </w:pPr>
      <w:bookmarkStart w:id="11" w:name="bookmark13"/>
      <w:r w:rsidRPr="00785FD5">
        <w:rPr>
          <w:sz w:val="24"/>
          <w:szCs w:val="24"/>
        </w:rPr>
        <w:t>5. Плата за содержание и ремонт жилого помещения</w:t>
      </w:r>
      <w:bookmarkEnd w:id="11"/>
    </w:p>
    <w:p w:rsidR="00BE1319" w:rsidRPr="00785FD5" w:rsidRDefault="00BE1319" w:rsidP="00BE1319">
      <w:pPr>
        <w:pStyle w:val="12"/>
        <w:numPr>
          <w:ilvl w:val="0"/>
          <w:numId w:val="11"/>
        </w:numPr>
        <w:shd w:val="clear" w:color="auto" w:fill="auto"/>
        <w:tabs>
          <w:tab w:val="left" w:pos="970"/>
        </w:tabs>
        <w:spacing w:before="0" w:after="0" w:line="240" w:lineRule="auto"/>
        <w:ind w:left="20" w:right="16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Плата за содержание и ремонт жилого помещения представляет собой расходы собственника (нанимателя) жилого помещения (помещения) за услуги и работы по управлению многоквартирным домом, содержанию, текущему ремонту общего имущества в многоквартирном доме. Данные расходы определяются соразмерно доле собственника в праве общей собственности на общее имущество в многоквартирном доме (занимаемой нанимателем общей площади жилого помещения).</w:t>
      </w:r>
    </w:p>
    <w:p w:rsidR="00BE1319" w:rsidRPr="00785FD5" w:rsidRDefault="00BE1319" w:rsidP="00BE1319">
      <w:pPr>
        <w:pStyle w:val="12"/>
        <w:numPr>
          <w:ilvl w:val="0"/>
          <w:numId w:val="11"/>
        </w:numPr>
        <w:shd w:val="clear" w:color="auto" w:fill="auto"/>
        <w:tabs>
          <w:tab w:val="left" w:pos="1069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>Доля собственника жилого помещения (помещения) в праве общей</w:t>
      </w:r>
    </w:p>
    <w:p w:rsidR="00BE1319" w:rsidRPr="00785FD5" w:rsidRDefault="00BE1319" w:rsidP="00BE1319">
      <w:pPr>
        <w:pStyle w:val="12"/>
        <w:shd w:val="clear" w:color="auto" w:fill="auto"/>
        <w:spacing w:before="0" w:after="0" w:line="240" w:lineRule="auto"/>
        <w:ind w:left="80" w:right="340" w:firstLine="0"/>
        <w:jc w:val="both"/>
        <w:rPr>
          <w:sz w:val="24"/>
          <w:szCs w:val="24"/>
        </w:rPr>
      </w:pPr>
      <w:r w:rsidRPr="00785FD5">
        <w:rPr>
          <w:sz w:val="24"/>
          <w:szCs w:val="24"/>
        </w:rPr>
        <w:t xml:space="preserve">собственности на общее имущество в многоквартирном доме </w:t>
      </w:r>
      <w:proofErr w:type="gramStart"/>
      <w:r w:rsidRPr="00785FD5">
        <w:rPr>
          <w:sz w:val="24"/>
          <w:szCs w:val="24"/>
        </w:rPr>
        <w:t>пропорциональна</w:t>
      </w:r>
      <w:proofErr w:type="gramEnd"/>
      <w:r w:rsidRPr="00785FD5">
        <w:rPr>
          <w:sz w:val="24"/>
          <w:szCs w:val="24"/>
        </w:rPr>
        <w:t xml:space="preserve"> размеру общей площади жилого помещения (помещения), принадлежащего собственнику.</w:t>
      </w:r>
    </w:p>
    <w:p w:rsidR="00BE1319" w:rsidRPr="00785FD5" w:rsidRDefault="00BE1319" w:rsidP="00BE1319">
      <w:pPr>
        <w:pStyle w:val="12"/>
        <w:shd w:val="clear" w:color="auto" w:fill="auto"/>
        <w:spacing w:before="0" w:after="341" w:line="240" w:lineRule="auto"/>
        <w:ind w:left="80" w:right="340" w:firstLine="720"/>
        <w:rPr>
          <w:sz w:val="24"/>
          <w:szCs w:val="24"/>
        </w:rPr>
      </w:pPr>
      <w:r w:rsidRPr="00785FD5">
        <w:rPr>
          <w:sz w:val="24"/>
          <w:szCs w:val="24"/>
        </w:rPr>
        <w:t>5.3. Расчетный период для оплаты за содержание и ремонт жилого помещения устанавливается равным календарному месяцу.</w:t>
      </w:r>
    </w:p>
    <w:p w:rsidR="00BE1319" w:rsidRPr="00785FD5" w:rsidRDefault="00BE1319" w:rsidP="00BE1319">
      <w:pPr>
        <w:pStyle w:val="12"/>
        <w:shd w:val="clear" w:color="auto" w:fill="auto"/>
        <w:tabs>
          <w:tab w:val="left" w:pos="7390"/>
        </w:tabs>
        <w:spacing w:before="0" w:after="0" w:line="240" w:lineRule="auto"/>
        <w:ind w:left="80" w:firstLine="0"/>
        <w:jc w:val="both"/>
        <w:rPr>
          <w:sz w:val="24"/>
          <w:szCs w:val="24"/>
        </w:rPr>
      </w:pPr>
    </w:p>
    <w:p w:rsidR="00BE1319" w:rsidRPr="00785FD5" w:rsidRDefault="00BE1319" w:rsidP="00BE1319">
      <w:pPr>
        <w:spacing w:after="0" w:line="240" w:lineRule="auto"/>
        <w:ind w:left="2124" w:firstLine="708"/>
        <w:rPr>
          <w:sz w:val="24"/>
          <w:szCs w:val="24"/>
        </w:rPr>
      </w:pPr>
      <w:r w:rsidRPr="00785FD5">
        <w:rPr>
          <w:sz w:val="24"/>
          <w:szCs w:val="24"/>
        </w:rPr>
        <w:t xml:space="preserve">     </w:t>
      </w:r>
    </w:p>
    <w:p w:rsidR="00BE1319" w:rsidRPr="00785FD5" w:rsidRDefault="00BE1319" w:rsidP="00BE1319">
      <w:pPr>
        <w:spacing w:after="0" w:line="240" w:lineRule="auto"/>
        <w:ind w:left="2124" w:firstLine="708"/>
        <w:rPr>
          <w:sz w:val="24"/>
          <w:szCs w:val="24"/>
        </w:rPr>
      </w:pPr>
    </w:p>
    <w:p w:rsidR="00BE1319" w:rsidRPr="00785FD5" w:rsidRDefault="00BE1319" w:rsidP="00BE1319">
      <w:pPr>
        <w:spacing w:after="0" w:line="240" w:lineRule="auto"/>
        <w:ind w:left="2124" w:firstLine="708"/>
        <w:rPr>
          <w:sz w:val="24"/>
          <w:szCs w:val="24"/>
        </w:rPr>
      </w:pPr>
    </w:p>
    <w:p w:rsidR="00BE1319" w:rsidRPr="00785FD5" w:rsidRDefault="00BE1319" w:rsidP="00BE1319">
      <w:pPr>
        <w:spacing w:after="0" w:line="240" w:lineRule="auto"/>
        <w:ind w:left="2124" w:firstLine="708"/>
        <w:rPr>
          <w:sz w:val="24"/>
          <w:szCs w:val="24"/>
        </w:rPr>
      </w:pPr>
    </w:p>
    <w:p w:rsidR="00BE1319" w:rsidRPr="00785FD5" w:rsidRDefault="00BE1319" w:rsidP="00BE1319">
      <w:pPr>
        <w:spacing w:after="0" w:line="240" w:lineRule="auto"/>
        <w:ind w:left="2124" w:firstLine="708"/>
        <w:rPr>
          <w:sz w:val="24"/>
          <w:szCs w:val="24"/>
        </w:rPr>
      </w:pPr>
    </w:p>
    <w:p w:rsidR="008C4AC5" w:rsidRDefault="008C4AC5"/>
    <w:sectPr w:rsidR="008C4AC5" w:rsidSect="008C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F50"/>
    <w:multiLevelType w:val="multilevel"/>
    <w:tmpl w:val="2A1A79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033BB"/>
    <w:multiLevelType w:val="multilevel"/>
    <w:tmpl w:val="8F54F88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F7893"/>
    <w:multiLevelType w:val="multilevel"/>
    <w:tmpl w:val="CE040EBE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B436C"/>
    <w:multiLevelType w:val="multilevel"/>
    <w:tmpl w:val="8C1471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67E3E"/>
    <w:multiLevelType w:val="multilevel"/>
    <w:tmpl w:val="DCD4725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02FF2"/>
    <w:multiLevelType w:val="multilevel"/>
    <w:tmpl w:val="16145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87642"/>
    <w:multiLevelType w:val="multilevel"/>
    <w:tmpl w:val="23B2D2A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4F239C"/>
    <w:multiLevelType w:val="multilevel"/>
    <w:tmpl w:val="910059A4"/>
    <w:lvl w:ilvl="0">
      <w:start w:val="1"/>
      <w:numFmt w:val="decimal"/>
      <w:lvlText w:val="3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275AA"/>
    <w:multiLevelType w:val="multilevel"/>
    <w:tmpl w:val="A77240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12434"/>
    <w:multiLevelType w:val="multilevel"/>
    <w:tmpl w:val="338AC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D1E8A"/>
    <w:multiLevelType w:val="multilevel"/>
    <w:tmpl w:val="75886B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4">
      <w:start w:val="5"/>
      <w:numFmt w:val="upperRoman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5">
      <w:start w:val="1"/>
      <w:numFmt w:val="upperRoman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319"/>
    <w:rsid w:val="008C4AC5"/>
    <w:rsid w:val="00BE1319"/>
    <w:rsid w:val="00E33808"/>
    <w:rsid w:val="00F6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9"/>
  </w:style>
  <w:style w:type="paragraph" w:styleId="1">
    <w:name w:val="heading 1"/>
    <w:basedOn w:val="a"/>
    <w:next w:val="a"/>
    <w:link w:val="10"/>
    <w:qFormat/>
    <w:rsid w:val="00BE131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E1319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3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131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Название объекта1"/>
    <w:basedOn w:val="a"/>
    <w:next w:val="a"/>
    <w:rsid w:val="00BE1319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a3">
    <w:name w:val="Основной текст_"/>
    <w:basedOn w:val="a0"/>
    <w:link w:val="12"/>
    <w:rsid w:val="00BE13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13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3"/>
    <w:rsid w:val="00BE1319"/>
    <w:pPr>
      <w:shd w:val="clear" w:color="auto" w:fill="FFFFFF"/>
      <w:spacing w:before="180" w:after="30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E1319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_"/>
    <w:basedOn w:val="a0"/>
    <w:link w:val="14"/>
    <w:rsid w:val="00BE13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"/>
    <w:basedOn w:val="a0"/>
    <w:rsid w:val="00BE1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BE13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13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pt">
    <w:name w:val="Основной текст + 6 pt"/>
    <w:basedOn w:val="a3"/>
    <w:rsid w:val="00BE1319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6pt">
    <w:name w:val="Основной текст (2) + 6 pt"/>
    <w:basedOn w:val="2"/>
    <w:rsid w:val="00BE1319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6">
    <w:name w:val="Основной текст (6)_"/>
    <w:basedOn w:val="a0"/>
    <w:link w:val="60"/>
    <w:rsid w:val="00BE1319"/>
    <w:rPr>
      <w:rFonts w:ascii="Times New Roman" w:eastAsia="Times New Roman" w:hAnsi="Times New Roman" w:cs="Times New Roman"/>
      <w:spacing w:val="20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131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75pt1pt">
    <w:name w:val="Основной текст (7) + 5 pt;Не малые прописные;Интервал 1 pt"/>
    <w:basedOn w:val="7"/>
    <w:rsid w:val="00BE1319"/>
    <w:rPr>
      <w:smallCaps/>
      <w:spacing w:val="20"/>
      <w:sz w:val="10"/>
      <w:szCs w:val="10"/>
    </w:rPr>
  </w:style>
  <w:style w:type="character" w:customStyle="1" w:styleId="7225pt0pt">
    <w:name w:val="Основной текст (7) + 22;5 pt;Не малые прописные;Интервал 0 pt"/>
    <w:basedOn w:val="7"/>
    <w:rsid w:val="00BE1319"/>
    <w:rPr>
      <w:smallCaps/>
      <w:spacing w:val="0"/>
      <w:sz w:val="45"/>
      <w:szCs w:val="45"/>
    </w:rPr>
  </w:style>
  <w:style w:type="character" w:customStyle="1" w:styleId="79pt0pt">
    <w:name w:val="Основной текст (7) + 9 pt;Не малые прописные;Интервал 0 pt"/>
    <w:basedOn w:val="7"/>
    <w:rsid w:val="00BE1319"/>
    <w:rPr>
      <w:smallCaps/>
      <w:spacing w:val="0"/>
      <w:sz w:val="18"/>
      <w:szCs w:val="18"/>
    </w:rPr>
  </w:style>
  <w:style w:type="character" w:customStyle="1" w:styleId="5pt1pt">
    <w:name w:val="Основной текст + 5 pt;Интервал 1 pt"/>
    <w:basedOn w:val="a3"/>
    <w:rsid w:val="00BE1319"/>
    <w:rPr>
      <w:b w:val="0"/>
      <w:bCs w:val="0"/>
      <w:i w:val="0"/>
      <w:iCs w:val="0"/>
      <w:smallCaps w:val="0"/>
      <w:strike w:val="0"/>
      <w:spacing w:val="20"/>
      <w:sz w:val="10"/>
      <w:szCs w:val="10"/>
      <w:lang w:val="en-US"/>
    </w:rPr>
  </w:style>
  <w:style w:type="character" w:customStyle="1" w:styleId="75pt">
    <w:name w:val="Основной текст + 7;5 pt"/>
    <w:basedOn w:val="a3"/>
    <w:rsid w:val="00BE1319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5pt0">
    <w:name w:val="Основной текст + 7;5 pt;Малые прописные"/>
    <w:basedOn w:val="a3"/>
    <w:rsid w:val="00BE1319"/>
    <w:rPr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BE1319"/>
    <w:rPr>
      <w:rFonts w:ascii="Times New Roman" w:eastAsia="Times New Roman" w:hAnsi="Times New Roman" w:cs="Times New Roman"/>
      <w:spacing w:val="20"/>
      <w:sz w:val="10"/>
      <w:szCs w:val="10"/>
      <w:shd w:val="clear" w:color="auto" w:fill="FFFFFF"/>
    </w:rPr>
  </w:style>
  <w:style w:type="character" w:customStyle="1" w:styleId="88pt0pt">
    <w:name w:val="Основной текст (8) + 8 pt;Малые прописные;Интервал 0 pt"/>
    <w:basedOn w:val="8"/>
    <w:rsid w:val="00BE1319"/>
    <w:rPr>
      <w:smallCaps/>
      <w:spacing w:val="10"/>
      <w:sz w:val="16"/>
      <w:szCs w:val="16"/>
    </w:rPr>
  </w:style>
  <w:style w:type="character" w:customStyle="1" w:styleId="8225pt0pt">
    <w:name w:val="Основной текст (8) + 22;5 pt;Интервал 0 pt"/>
    <w:basedOn w:val="8"/>
    <w:rsid w:val="00BE1319"/>
    <w:rPr>
      <w:spacing w:val="0"/>
      <w:sz w:val="45"/>
      <w:szCs w:val="45"/>
    </w:rPr>
  </w:style>
  <w:style w:type="character" w:customStyle="1" w:styleId="89pt0pt">
    <w:name w:val="Основной текст (8) + 9 pt;Интервал 0 pt"/>
    <w:basedOn w:val="8"/>
    <w:rsid w:val="00BE1319"/>
    <w:rPr>
      <w:spacing w:val="0"/>
      <w:sz w:val="18"/>
      <w:szCs w:val="18"/>
    </w:rPr>
  </w:style>
  <w:style w:type="character" w:customStyle="1" w:styleId="95pt">
    <w:name w:val="Основной текст + 9;5 pt;Полужирный"/>
    <w:basedOn w:val="a3"/>
    <w:rsid w:val="00BE1319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4">
    <w:name w:val="Заголовок №1"/>
    <w:basedOn w:val="a"/>
    <w:link w:val="13"/>
    <w:rsid w:val="00BE1319"/>
    <w:pPr>
      <w:shd w:val="clear" w:color="auto" w:fill="FFFFFF"/>
      <w:spacing w:before="18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BE1319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BE131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BE1319"/>
    <w:pPr>
      <w:shd w:val="clear" w:color="auto" w:fill="FFFFFF"/>
      <w:spacing w:after="0" w:line="259" w:lineRule="exact"/>
      <w:ind w:hanging="340"/>
    </w:pPr>
    <w:rPr>
      <w:rFonts w:ascii="Times New Roman" w:eastAsia="Times New Roman" w:hAnsi="Times New Roman" w:cs="Times New Roman"/>
      <w:spacing w:val="20"/>
      <w:sz w:val="10"/>
      <w:szCs w:val="10"/>
    </w:rPr>
  </w:style>
  <w:style w:type="paragraph" w:customStyle="1" w:styleId="70">
    <w:name w:val="Основной текст (7)"/>
    <w:basedOn w:val="a"/>
    <w:link w:val="7"/>
    <w:rsid w:val="00BE1319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rsid w:val="00BE1319"/>
    <w:pPr>
      <w:shd w:val="clear" w:color="auto" w:fill="FFFFFF"/>
      <w:spacing w:after="120" w:line="197" w:lineRule="exact"/>
      <w:ind w:hanging="340"/>
    </w:pPr>
    <w:rPr>
      <w:rFonts w:ascii="Times New Roman" w:eastAsia="Times New Roman" w:hAnsi="Times New Roman" w:cs="Times New Roman"/>
      <w:spacing w:val="20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BE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5553</Words>
  <Characters>31658</Characters>
  <Application>Microsoft Office Word</Application>
  <DocSecurity>0</DocSecurity>
  <Lines>263</Lines>
  <Paragraphs>74</Paragraphs>
  <ScaleCrop>false</ScaleCrop>
  <Company>Microsoft</Company>
  <LinksUpToDate>false</LinksUpToDate>
  <CharactersWithSpaces>37137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2015-12-16T11:46:00Z</dcterms:created>
  <dcterms:modified xsi:type="dcterms:W3CDTF">2015-12-16T11:59:00Z</dcterms:modified>
</cp:coreProperties>
</file>