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13" w:rsidRPr="001C1647" w:rsidRDefault="00454A13" w:rsidP="00454A13">
      <w:pPr>
        <w:spacing w:after="0"/>
        <w:ind w:left="2124" w:firstLine="708"/>
      </w:pPr>
      <w:r w:rsidRPr="001C1647">
        <w:t xml:space="preserve"> </w:t>
      </w:r>
      <w:r>
        <w:t xml:space="preserve">                </w:t>
      </w:r>
      <w:r w:rsidRPr="001C1647">
        <w:t xml:space="preserve">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11785515" r:id="rId6"/>
        </w:object>
      </w:r>
    </w:p>
    <w:p w:rsidR="00454A13" w:rsidRPr="001C1647" w:rsidRDefault="00454A13" w:rsidP="00454A13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454A13" w:rsidRPr="001C1647" w:rsidRDefault="00454A13" w:rsidP="00454A13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454A13" w:rsidRDefault="00454A13" w:rsidP="00454A13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454A13" w:rsidRPr="002A3993" w:rsidRDefault="00454A13" w:rsidP="00454A13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20 -й сессии 1</w:t>
      </w:r>
      <w:r w:rsidRPr="001C1647">
        <w:rPr>
          <w:rFonts w:ascii="Times New Roman" w:hAnsi="Times New Roman"/>
        </w:rPr>
        <w:t xml:space="preserve">-го созыва </w:t>
      </w:r>
    </w:p>
    <w:p w:rsidR="00454A13" w:rsidRPr="00EB1D4D" w:rsidRDefault="00454A13" w:rsidP="00454A13">
      <w:pPr>
        <w:spacing w:after="0"/>
        <w:jc w:val="both"/>
        <w:rPr>
          <w:rFonts w:ascii="Times New Roman" w:hAnsi="Times New Roman"/>
        </w:rPr>
      </w:pPr>
    </w:p>
    <w:p w:rsidR="00454A13" w:rsidRPr="007D532E" w:rsidRDefault="00454A13" w:rsidP="00454A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4C0">
        <w:rPr>
          <w:rFonts w:ascii="Times New Roman" w:hAnsi="Times New Roman"/>
          <w:sz w:val="24"/>
          <w:szCs w:val="24"/>
          <w:u w:val="single"/>
        </w:rPr>
        <w:t>«29 »   сентября 2015</w:t>
      </w:r>
      <w:r w:rsidRPr="003D1EAE">
        <w:rPr>
          <w:rFonts w:ascii="Times New Roman" w:hAnsi="Times New Roman"/>
          <w:sz w:val="28"/>
          <w:szCs w:val="28"/>
          <w:u w:val="single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D1EAE">
        <w:rPr>
          <w:rFonts w:ascii="Times New Roman" w:hAnsi="Times New Roman"/>
          <w:sz w:val="28"/>
          <w:szCs w:val="28"/>
        </w:rPr>
        <w:t xml:space="preserve"> </w:t>
      </w:r>
      <w:r w:rsidRPr="00DE6E8D">
        <w:rPr>
          <w:rFonts w:ascii="Times New Roman" w:hAnsi="Times New Roman"/>
          <w:sz w:val="28"/>
          <w:szCs w:val="28"/>
        </w:rPr>
        <w:t xml:space="preserve">   </w:t>
      </w:r>
      <w:r w:rsidRPr="003D1EAE">
        <w:rPr>
          <w:rFonts w:ascii="Times New Roman" w:hAnsi="Times New Roman"/>
          <w:sz w:val="28"/>
          <w:szCs w:val="28"/>
        </w:rPr>
        <w:t xml:space="preserve"> </w:t>
      </w:r>
      <w:r w:rsidRPr="007D532E">
        <w:rPr>
          <w:rFonts w:ascii="Times New Roman" w:hAnsi="Times New Roman"/>
          <w:sz w:val="24"/>
          <w:szCs w:val="24"/>
        </w:rPr>
        <w:t xml:space="preserve">№ 145 </w:t>
      </w:r>
    </w:p>
    <w:p w:rsidR="00454A13" w:rsidRDefault="00454A13" w:rsidP="00454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B73">
        <w:rPr>
          <w:rFonts w:ascii="Times New Roman" w:hAnsi="Times New Roman"/>
          <w:sz w:val="24"/>
          <w:szCs w:val="24"/>
        </w:rPr>
        <w:t xml:space="preserve">Об утверждении порядка перевода жилых помещений </w:t>
      </w:r>
    </w:p>
    <w:p w:rsidR="00454A13" w:rsidRDefault="00454A13" w:rsidP="00454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B73">
        <w:rPr>
          <w:rFonts w:ascii="Times New Roman" w:hAnsi="Times New Roman"/>
          <w:sz w:val="24"/>
          <w:szCs w:val="24"/>
        </w:rPr>
        <w:t xml:space="preserve">в нежилые помещения и нежилых помещений </w:t>
      </w:r>
    </w:p>
    <w:p w:rsidR="00454A13" w:rsidRPr="00F72B73" w:rsidRDefault="00454A13" w:rsidP="00454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B73">
        <w:rPr>
          <w:rFonts w:ascii="Times New Roman" w:hAnsi="Times New Roman"/>
          <w:sz w:val="24"/>
          <w:szCs w:val="24"/>
        </w:rPr>
        <w:t xml:space="preserve">в жилые помещения, расположенных на территории </w:t>
      </w:r>
    </w:p>
    <w:p w:rsidR="00454A13" w:rsidRDefault="00454A13" w:rsidP="00454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B73">
        <w:rPr>
          <w:rFonts w:ascii="Times New Roman" w:hAnsi="Times New Roman"/>
          <w:sz w:val="24"/>
          <w:szCs w:val="24"/>
        </w:rPr>
        <w:t>Нижнегорского сельского поселения</w:t>
      </w:r>
      <w:r w:rsidRPr="002F5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Нижнегорского района</w:t>
      </w:r>
    </w:p>
    <w:p w:rsidR="00454A13" w:rsidRDefault="00454A13" w:rsidP="00454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Крым</w:t>
      </w:r>
    </w:p>
    <w:p w:rsidR="00454A13" w:rsidRDefault="00454A13" w:rsidP="00454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A13" w:rsidRDefault="00454A13" w:rsidP="00454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A13" w:rsidRDefault="00454A13" w:rsidP="00454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Нижнегорское сельское поселение Нижнегорского района Республики Крым, Нижнегорский сельский совет</w:t>
      </w:r>
    </w:p>
    <w:p w:rsidR="00454A13" w:rsidRDefault="00454A13" w:rsidP="00454A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454A13" w:rsidRDefault="00454A13" w:rsidP="00454A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A13" w:rsidRDefault="00454A13" w:rsidP="00454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Порядок перевода жилых помещений в нежилые помещения и нежилых помещений в жилые помещения, расположенных на территории Нижнегорского сельского поселения Нижнегорского района Республики Крым (приложение № 1)</w:t>
      </w:r>
    </w:p>
    <w:p w:rsidR="00454A13" w:rsidRDefault="00454A13" w:rsidP="00454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обнародовать на доске объявлений Нижнегорского сельского совета.</w:t>
      </w:r>
    </w:p>
    <w:p w:rsidR="00454A13" w:rsidRDefault="00454A13" w:rsidP="00454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A13" w:rsidRDefault="00454A13" w:rsidP="00454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A13" w:rsidRDefault="00454A13" w:rsidP="00454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A13" w:rsidRDefault="00454A13" w:rsidP="00454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A13" w:rsidRPr="002F5340" w:rsidRDefault="00454A13" w:rsidP="00454A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Нижнегорского сельского совета                                        А.А. Конохов</w:t>
      </w:r>
    </w:p>
    <w:p w:rsidR="00454A13" w:rsidRDefault="00454A13" w:rsidP="00454A13">
      <w:pPr>
        <w:spacing w:line="240" w:lineRule="auto"/>
        <w:rPr>
          <w:sz w:val="24"/>
          <w:szCs w:val="24"/>
        </w:rPr>
      </w:pPr>
    </w:p>
    <w:p w:rsidR="00454A13" w:rsidRDefault="00454A13" w:rsidP="00454A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54A13" w:rsidRPr="002F5340" w:rsidRDefault="00454A13" w:rsidP="00454A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54A13" w:rsidRPr="002F5340" w:rsidRDefault="00454A13" w:rsidP="00454A13">
      <w:pPr>
        <w:spacing w:line="240" w:lineRule="auto"/>
        <w:rPr>
          <w:sz w:val="24"/>
          <w:szCs w:val="24"/>
        </w:rPr>
      </w:pPr>
    </w:p>
    <w:p w:rsidR="00454A13" w:rsidRPr="002F5340" w:rsidRDefault="00454A13" w:rsidP="00454A13">
      <w:pPr>
        <w:spacing w:line="240" w:lineRule="auto"/>
        <w:rPr>
          <w:sz w:val="24"/>
          <w:szCs w:val="24"/>
        </w:rPr>
      </w:pPr>
    </w:p>
    <w:p w:rsidR="00454A13" w:rsidRPr="002F5340" w:rsidRDefault="00454A13" w:rsidP="00454A13">
      <w:pPr>
        <w:spacing w:line="240" w:lineRule="auto"/>
        <w:rPr>
          <w:sz w:val="24"/>
          <w:szCs w:val="24"/>
        </w:rPr>
      </w:pPr>
    </w:p>
    <w:p w:rsidR="00454A13" w:rsidRPr="002F5340" w:rsidRDefault="00454A13" w:rsidP="00454A13">
      <w:pPr>
        <w:spacing w:line="240" w:lineRule="auto"/>
        <w:rPr>
          <w:sz w:val="24"/>
          <w:szCs w:val="24"/>
        </w:rPr>
      </w:pPr>
    </w:p>
    <w:p w:rsidR="00454A13" w:rsidRPr="002F5340" w:rsidRDefault="00454A13" w:rsidP="00454A13">
      <w:pPr>
        <w:spacing w:line="240" w:lineRule="auto"/>
        <w:rPr>
          <w:sz w:val="24"/>
          <w:szCs w:val="24"/>
        </w:rPr>
      </w:pPr>
    </w:p>
    <w:p w:rsidR="00454A13" w:rsidRPr="002F5340" w:rsidRDefault="00454A13" w:rsidP="00454A13">
      <w:pPr>
        <w:spacing w:line="240" w:lineRule="auto"/>
        <w:rPr>
          <w:sz w:val="24"/>
          <w:szCs w:val="24"/>
        </w:rPr>
      </w:pPr>
    </w:p>
    <w:p w:rsidR="00454A13" w:rsidRDefault="00454A13" w:rsidP="00454A13">
      <w:pPr>
        <w:tabs>
          <w:tab w:val="left" w:pos="7605"/>
          <w:tab w:val="right" w:pos="9355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4A13" w:rsidRDefault="00454A13" w:rsidP="00454A13">
      <w:pPr>
        <w:tabs>
          <w:tab w:val="left" w:pos="4536"/>
          <w:tab w:val="right" w:pos="9355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70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решению 20-ой  1-го созыва Нижнегорского сельского совета</w:t>
      </w:r>
    </w:p>
    <w:p w:rsidR="00454A13" w:rsidRPr="0087701A" w:rsidRDefault="00454A13" w:rsidP="00454A13">
      <w:pPr>
        <w:tabs>
          <w:tab w:val="left" w:pos="4536"/>
          <w:tab w:val="right" w:pos="9355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145 от 29 сентября 2015г.</w:t>
      </w:r>
      <w:r w:rsidRPr="0087701A">
        <w:rPr>
          <w:rFonts w:ascii="Times New Roman" w:hAnsi="Times New Roman" w:cs="Times New Roman"/>
          <w:sz w:val="24"/>
          <w:szCs w:val="24"/>
        </w:rPr>
        <w:tab/>
      </w: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7AB7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7AB7">
        <w:rPr>
          <w:rFonts w:ascii="Times New Roman" w:hAnsi="Times New Roman" w:cs="Times New Roman"/>
          <w:b/>
          <w:bCs/>
          <w:sz w:val="26"/>
          <w:szCs w:val="26"/>
        </w:rPr>
        <w:t>ПЕРЕВОДА ЖИЛЫХ ПОМЕЩЕНИЙ В НЕЖИЛЫЕ ПОМЕЩЕНИЯ И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7AB7">
        <w:rPr>
          <w:rFonts w:ascii="Times New Roman" w:hAnsi="Times New Roman" w:cs="Times New Roman"/>
          <w:b/>
          <w:bCs/>
          <w:sz w:val="26"/>
          <w:szCs w:val="26"/>
        </w:rPr>
        <w:t>НЕЖИЛЫХ ПОМЕЩЕНИЙ В ЖИЛЫЕ ПОМЕЩЕНИЯ,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7AB7">
        <w:rPr>
          <w:rFonts w:ascii="Times New Roman" w:hAnsi="Times New Roman" w:cs="Times New Roman"/>
          <w:b/>
          <w:bCs/>
          <w:sz w:val="26"/>
          <w:szCs w:val="26"/>
        </w:rPr>
        <w:t xml:space="preserve">РАСПОЛОЖЕННЫХ НА ТЕРРИТОРИИ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НИЖНЕГОРСКОГО СЕЛЬСКОГО ПОСЕЛЕНИЯ НИЖНЕГОРСКОГО РАЙОНА </w:t>
      </w:r>
      <w:r w:rsidRPr="00EB7AB7">
        <w:rPr>
          <w:rFonts w:ascii="Times New Roman" w:hAnsi="Times New Roman" w:cs="Times New Roman"/>
          <w:b/>
          <w:bCs/>
          <w:sz w:val="26"/>
          <w:szCs w:val="26"/>
        </w:rPr>
        <w:t>РЕСПУБЛИКИ КРЫМ</w:t>
      </w: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54A13" w:rsidRPr="00EB7AB7" w:rsidRDefault="00454A13" w:rsidP="00454A1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7AB7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454A13" w:rsidRPr="00EB7AB7" w:rsidRDefault="00454A13" w:rsidP="00454A1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1.1. Настоящий Порядок устанавливает общие требования к принятию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решений о переводе жилых помещений в нежилые помещения и нежилых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помещений в жилые помещения (далее - Порядок).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1.2. Порядок разработан в соответствии с Жилищным кодексом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Российской Федерации, Градостроительным кодексом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10.08.2005 № 502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"Об утверждении формы уведомления о переводе (отказе в переводе) жилого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(нежилого) помещения в нежилое (жилое) помещение", Уставом</w:t>
      </w:r>
      <w:r>
        <w:rPr>
          <w:rFonts w:ascii="Times New Roman" w:hAnsi="Times New Roman" w:cs="Times New Roman"/>
          <w:sz w:val="26"/>
          <w:szCs w:val="26"/>
        </w:rPr>
        <w:t xml:space="preserve"> Нижнегорского сельского поселения</w:t>
      </w:r>
      <w:r w:rsidRPr="00EB7AB7">
        <w:rPr>
          <w:rFonts w:ascii="Times New Roman" w:hAnsi="Times New Roman" w:cs="Times New Roman"/>
          <w:sz w:val="26"/>
          <w:szCs w:val="26"/>
        </w:rPr>
        <w:t xml:space="preserve"> Республики Крым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(далее - Уставом).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1.3. Действие настоящего Порядка распространяется на жилые и нежилые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помещения независимо от форм собственности, расположенные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Нижнегорского сельского поселения</w:t>
      </w:r>
      <w:r w:rsidRPr="00EB7A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Нижнегорского района </w:t>
      </w:r>
      <w:r w:rsidRPr="00EB7AB7">
        <w:rPr>
          <w:rFonts w:ascii="Times New Roman" w:hAnsi="Times New Roman" w:cs="Times New Roman"/>
          <w:sz w:val="26"/>
          <w:szCs w:val="26"/>
        </w:rPr>
        <w:t>Республики Крым.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1.4. Действие настоящего Порядка не распространяется на жилые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помещения, расположенные в объектах капитального строительства, ввод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эксплуатацию которых и постановка на государственный учет не осуществлены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1.5. Рассмотрение вопросов о переводе жилых помещений в нежилые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помещения и нежилых помещений в жилые помещения относится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 xml:space="preserve">компетенции </w:t>
      </w:r>
      <w:r>
        <w:rPr>
          <w:rFonts w:ascii="Times New Roman" w:hAnsi="Times New Roman" w:cs="Times New Roman"/>
          <w:sz w:val="26"/>
          <w:szCs w:val="26"/>
        </w:rPr>
        <w:t>Администрации Нижнегорского сельского поселения</w:t>
      </w:r>
      <w:r w:rsidRPr="00EB7A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Нижнегорского района </w:t>
      </w:r>
      <w:r w:rsidRPr="00EB7AB7">
        <w:rPr>
          <w:rFonts w:ascii="Times New Roman" w:hAnsi="Times New Roman" w:cs="Times New Roman"/>
          <w:sz w:val="26"/>
          <w:szCs w:val="26"/>
        </w:rPr>
        <w:t xml:space="preserve">Республики Крым (далее –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EB7AB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1.6. Услуги по переводу жилого помещения в нежилое помещение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нежилого помещения в жилое помещение осуществляются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регламентом предоставления муниципальных услуг, устанавливающим сроки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последовательность административных процедур и административных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 xml:space="preserve">действий Администрации </w:t>
      </w:r>
      <w:r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EB7A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Нижнегорского района </w:t>
      </w:r>
      <w:r w:rsidRPr="00EB7AB7">
        <w:rPr>
          <w:rFonts w:ascii="Times New Roman" w:hAnsi="Times New Roman" w:cs="Times New Roman"/>
          <w:sz w:val="26"/>
          <w:szCs w:val="26"/>
        </w:rPr>
        <w:t>Республики Крым (далее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Администрации).</w:t>
      </w: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1.7. Решение о переводе либо отказе в переводе жилых помещений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нежилые помещения и нежилых помещений в жилые помещения принимается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r w:rsidRPr="00EB7A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EB7AB7">
        <w:rPr>
          <w:rFonts w:ascii="Times New Roman" w:hAnsi="Times New Roman" w:cs="Times New Roman"/>
          <w:sz w:val="26"/>
          <w:szCs w:val="26"/>
        </w:rPr>
        <w:t xml:space="preserve"> и оформляется постановлением.</w:t>
      </w: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7AB7">
        <w:rPr>
          <w:rFonts w:ascii="Times New Roman" w:hAnsi="Times New Roman" w:cs="Times New Roman"/>
          <w:b/>
          <w:bCs/>
          <w:sz w:val="26"/>
          <w:szCs w:val="26"/>
        </w:rPr>
        <w:t xml:space="preserve">2. Условия перевода жилых помещений в нежилые помещения </w:t>
      </w: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7AB7">
        <w:rPr>
          <w:rFonts w:ascii="Times New Roman" w:hAnsi="Times New Roman" w:cs="Times New Roman"/>
          <w:b/>
          <w:bCs/>
          <w:sz w:val="26"/>
          <w:szCs w:val="26"/>
        </w:rPr>
        <w:t>и нежилых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b/>
          <w:bCs/>
          <w:sz w:val="26"/>
          <w:szCs w:val="26"/>
        </w:rPr>
        <w:t>помещений в жилые помещения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lastRenderedPageBreak/>
        <w:t>2.1. Перевод жилого помещения в нежилое помещение и нежилого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помещения в жилое помещение допускается с учетом соблюдения 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Жилищного кодекса Российской Федерации, действующего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Российской Федерации и Республики Крым о градостроительной деятельности,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 (в том числе административного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регламента, устанавливающего порядок и стандарт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муниципальной услуги).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2.2. Основными условиями перевода жилых помещений в нежилые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помещения являются: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2.2.1. Расположение квартиры в многоквартирном доме на первом этаже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указанного дома либо выше первого этажа, но при этом помещения,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расположенные непосредственно под квартирой, переводимой в нежилое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помещение, не являются жилыми.</w:t>
      </w: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2.2.2. Наличие у переводимого помещения отдельного изолированного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входа либо присутствие технической возможности его оборудования.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2.2.3. Переводимое помещение не является частью жилого помещения.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2.2.4. Переводимое помещение не используется собственником данного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помещения или иным гражданином в качестве места постоянного проживания.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2.2.5. Наличие согласия всех собственников жилого помещения,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подлежащего переводу в нежилое.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2.2.6. Отсутствие обременения права собственности на переводимое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помещение правами каких-либо иных лиц.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2.3. Условиями перевода нежилых помещений в жилые 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являются: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2.3.1. Соответствие переводимого помещения санитарно-гигиеническим,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противопожарным и эксплуатационным требованиям, предъявляемым к жилым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помещениям, либо возможность обеспечения соответствия такого 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указанным требованиям, установленным законодательством для жилых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помещений.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2.3.2. Право собственности на переводимое помещение не обременено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правами каких-либо иных лиц.</w:t>
      </w: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2.3.3. Наличие согласия всех собственников нежилого помещения на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перевод в жилое.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A13" w:rsidRPr="00EB7AB7" w:rsidRDefault="00454A13" w:rsidP="00454A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7AB7">
        <w:rPr>
          <w:rFonts w:ascii="Times New Roman" w:hAnsi="Times New Roman" w:cs="Times New Roman"/>
          <w:b/>
          <w:bCs/>
          <w:sz w:val="26"/>
          <w:szCs w:val="26"/>
        </w:rPr>
        <w:t>Порядок перевода жилого помещения в нежилое помещение</w:t>
      </w:r>
    </w:p>
    <w:p w:rsidR="00454A13" w:rsidRPr="00EB7AB7" w:rsidRDefault="00454A13" w:rsidP="00454A1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7AB7">
        <w:rPr>
          <w:rFonts w:ascii="Times New Roman" w:hAnsi="Times New Roman" w:cs="Times New Roman"/>
          <w:b/>
          <w:bCs/>
          <w:sz w:val="26"/>
          <w:szCs w:val="26"/>
        </w:rPr>
        <w:t>и нежилого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b/>
          <w:bCs/>
          <w:sz w:val="26"/>
          <w:szCs w:val="26"/>
        </w:rPr>
        <w:t>помещения в жилое помещение</w:t>
      </w: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3.1. Для перевода жилого помещения в нежилое помещение или нежилого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помещения в жилое помещение собственник соответствующего помещения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уполномоченное им лицо (далее – заявитель) в Администрацию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представляет: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1) заявление о переводе помещения;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2) правоустанавливающие документы на переводимое помещение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(подлинники или засвидетельствованные в нотариальном порядке копии);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3) план переводимого помещения с его техническим описанием (в случае,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если переводимое помещение является жилым, технический паспорт такого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помещения);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4) поэтажный план дома, в котором находится переводимое помещение;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5) выполненный специализированной проектной организацией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оформленный в установленном порядке проект переустройства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 xml:space="preserve">перепланировки </w:t>
      </w:r>
      <w:r w:rsidRPr="00EB7AB7">
        <w:rPr>
          <w:rFonts w:ascii="Times New Roman" w:hAnsi="Times New Roman" w:cs="Times New Roman"/>
          <w:sz w:val="26"/>
          <w:szCs w:val="26"/>
        </w:rPr>
        <w:lastRenderedPageBreak/>
        <w:t>переводимого помещения (в случае, если переустройство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(или) перепланировка требуются для обеспечения использования такого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помещения в качестве жилого или нежилого помещения).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3.1.1. Заявитель вправе не представлять документы,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подпунктами 3 и 4 пункта 3.1. Также заявитель вправе не предоставлять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документы, предусмотренные подпунктом 2 пункта 3.1, если право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переводимое помещение зарегистрировано в Едином государственном реестре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прав на недвижимое имущество и сделок с ним. Для рассмотрения заявления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переводе помещения орган, осуществляющий перевод помещений, запрашивает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следующие документы (их копии или содержащиеся в них сведения), если они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не были представлены заявителем по собственной инициативе: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1) правоустанавливающие документы на переводимое помещение, 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право на него зарегистрировано в Едином государственном реестре прав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недвижимое имущество и сделок с ним;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2) план переводимого помещения с его техническим описанием (в случае,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если переводимое помещение является жилым, технический паспорт такого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помещения);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3) поэтажный план дома, в котором находится переводимое помещение.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3.1.2. Администрация не вправе требовать от заявителя представление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других документов кроме документов, истребование которых у заявителя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допускается в соответствии с п.3.1. Заявителю выдается расписка в получении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от заявителя документов с указанием их перечня и даты их получения органом,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осуществляющим перевод помещений, а также с указанием перечня сведений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документов, которые будут получены по межведомственным запросам. Государственные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органы, органы местного самоуправления и подведомственные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государственным органам или органам местного самоуправления организации,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в распоряжении которых находятся документы, указанные в п.3.1.1, обязаны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направить в порядке межведомственного информационного взаимодействия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Администрацию запрошенные ими сведения и документы. Запрошенные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сведения и документы могут представляться на бумажном носителе, в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электронного документа либо в виде заверенных уполномоченным лицом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копий запрошенных документов, в том числе в форме электронного документа.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3.2. Если переводимое помещение находится в собственности двух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более лиц и ни один из собственников либо иных лиц не уполномочен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установленном порядке представлять их интересы, заявление, указанное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подпункте 3.1.1 настоящего Порядка, подписывается всеми собственниками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переводимого помещения. К заявлению в обязательном порядке прилагаются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копии паспортов (иных документов, удостоверяющих личность) собственников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переводимого помещения.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 xml:space="preserve">3.3.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EB7AB7">
        <w:rPr>
          <w:rFonts w:ascii="Times New Roman" w:hAnsi="Times New Roman" w:cs="Times New Roman"/>
          <w:sz w:val="26"/>
          <w:szCs w:val="26"/>
        </w:rPr>
        <w:t xml:space="preserve"> вправе самостоятельно в рамках межведомственного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взаимодействия запрашивать необходимые для ее работы сведения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отношении переводимого помещения.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 xml:space="preserve">3.4.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EB7AB7">
        <w:rPr>
          <w:rFonts w:ascii="Times New Roman" w:hAnsi="Times New Roman" w:cs="Times New Roman"/>
          <w:sz w:val="26"/>
          <w:szCs w:val="26"/>
        </w:rPr>
        <w:t>, рассмотрев представленные документы, проверяет их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соответствие требованиям действующего законодательства. По результатам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 xml:space="preserve">работы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EB7AB7">
        <w:rPr>
          <w:rFonts w:ascii="Times New Roman" w:hAnsi="Times New Roman" w:cs="Times New Roman"/>
          <w:sz w:val="26"/>
          <w:szCs w:val="26"/>
        </w:rPr>
        <w:t xml:space="preserve"> принимается заключение о возможности или невозможности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осуществления перевода помещения.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Заключение оформляется протоколом, который подписывается всеми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присутствующими членами Комиссии.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lastRenderedPageBreak/>
        <w:t xml:space="preserve">3.5.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EB7AB7">
        <w:rPr>
          <w:rFonts w:ascii="Times New Roman" w:hAnsi="Times New Roman" w:cs="Times New Roman"/>
          <w:sz w:val="26"/>
          <w:szCs w:val="26"/>
        </w:rPr>
        <w:t xml:space="preserve"> о переводе либо об отказе в переводе 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 xml:space="preserve">принимается главой администрации </w:t>
      </w:r>
      <w:r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EB7AB7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 xml:space="preserve">решения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EB7AB7">
        <w:rPr>
          <w:rFonts w:ascii="Times New Roman" w:hAnsi="Times New Roman" w:cs="Times New Roman"/>
          <w:sz w:val="26"/>
          <w:szCs w:val="26"/>
        </w:rPr>
        <w:t xml:space="preserve"> в срок не позднее 45 (сорок пять) дней со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представления документов, указанных в п. 3.1 настоящего Порядка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оформляется постановлением Администрации.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3.6. Не позднее чем через три рабочих дня с даты принятия одного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решений, указанных в п. 3.4 настоящего Порядка, Администрация выдает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направляет заявителю по адресу, указанному в заявлении, уведомление о принятии решения о переводе или об отказе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в переводе помещения по форме, установленной Правительством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Федерации (приложение 2 к настоящему Порядку).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3.7. Одновременно с выдачей или направлением заявителю уведомления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о принятии решения о переводе или об отказе в переводе помещения,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Администрация информирует о принятии указанного решения собственников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помещений, примыкающих к помещению, в отношении которого принято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указанное решение.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3.8.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Не позднее, чем через три рабочих дня с даты издания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 xml:space="preserve">Администрации о переводе помещения, его копия направляется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EB7AB7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адрес соответствующего органа или организации, осуществляющих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государственный учет объектов недвижимого имущества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Федеральным законом от 24 июля 2007 года № 221-ФЗ «О государственном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кадастре недвижимости».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3.9. В случае необходимости проведения переустройства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перепланировки переводимого помещения и (или) иных работ для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использования такого помещения в качестве жилого или нежилого указанный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пп.5 п.3.1 настоящего Порядка документ должен содержать требование об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проведении, перечень иных работ, если их проведение необходимо.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3.10. Завершение указанного в п. 3.9 настоящего Порядка переустройства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(перепланировки) и (или) иных работ подтверждается актом приемочной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комиссии, сформированной Администрацией. Акт приемочной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подтверждает окончание перевода помещения и является основанием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использования переводимого помещения в качестве жилого или нежилого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помещения.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Один экземпляр акта приемочной комиссии, подтверждающего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завершение переустройства (перепланировки) переводимого помещения,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направляется Администрацией в орган или организацию, осуществляющие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государственный учет объектов недвижимого имущества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Федеральным законом от 24 июля 2007 года № 221-ФЗ «О государственном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кадастре недвижимости».</w:t>
      </w: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3.11. При использовании помещения после его перевода в качестве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жилого или нежилого помещения должны соблюдаться требования пожарной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безопасности, санитарно-гигиенические, экологические и иные установленные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законодательством требования, в том числе требования к использованию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нежилых помещений в жилых многоквартирных домах.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7AB7">
        <w:rPr>
          <w:rFonts w:ascii="Times New Roman" w:hAnsi="Times New Roman" w:cs="Times New Roman"/>
          <w:b/>
          <w:bCs/>
          <w:sz w:val="26"/>
          <w:szCs w:val="26"/>
        </w:rPr>
        <w:t>4. Отказ в переводе жилого помещения в нежилое помещение или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7AB7">
        <w:rPr>
          <w:rFonts w:ascii="Times New Roman" w:hAnsi="Times New Roman" w:cs="Times New Roman"/>
          <w:b/>
          <w:bCs/>
          <w:sz w:val="26"/>
          <w:szCs w:val="26"/>
        </w:rPr>
        <w:t>нежилого помещения в жилое помещение</w:t>
      </w: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4.1. Отказ в переводе жилого помещения в нежилое помещение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допускается в случае: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4.1.1. непредставления документов, определенных в п. 3.1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Порядка.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lastRenderedPageBreak/>
        <w:t>4.1.2. представления документов в ненадлежащий орган.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4.1.3. несоблюдения условий перевода помещений, 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разделом 2 настоящего Порядка.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4.1.4. несоответствия проекта переустройства и (или) перепланировки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жилого помещения требованиям законодательства.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4.1.5. отсутствие согласия совладельца помещения на перевод 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в жилое (нежилое).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4.2. В постановлении Администрации об отказе в переводе 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указываются основания отказа с обязательной ссылкой на нарушения,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предусмотренные п. 4.1 настоящего Порядка.</w:t>
      </w: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4.3. Постановление об отказе в переводе помещения выдается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направляется заявителю не позднее чем через три рабочих дня со дня принятия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такого решения и может быть обжаловано заявителем в судебном порядке.</w:t>
      </w: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7AB7">
        <w:rPr>
          <w:rFonts w:ascii="Times New Roman" w:hAnsi="Times New Roman" w:cs="Times New Roman"/>
          <w:b/>
          <w:bCs/>
          <w:sz w:val="26"/>
          <w:szCs w:val="26"/>
        </w:rPr>
        <w:t>5. Контроль за работами по переводу жилых помещений в нежилые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7AB7">
        <w:rPr>
          <w:rFonts w:ascii="Times New Roman" w:hAnsi="Times New Roman" w:cs="Times New Roman"/>
          <w:b/>
          <w:bCs/>
          <w:sz w:val="26"/>
          <w:szCs w:val="26"/>
        </w:rPr>
        <w:t>помещения и нежилых помещений в жилые помещения.</w:t>
      </w: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5.1. Контроль за выполнением условий перевода жилых помещений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нежилые помещения и нежилых помещений в жилые помещения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соответствии с проектной документацией, разработанной организациями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индивидуальными предпринимателями, имеющими соответствующее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свидетельство о допуске на выполнение данного вида работ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согласно положений соответствующего административного регламента и 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нормативных правовых актов, устанавливающих требования к предоставлению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муниципальной услуги, разработанных и утвержденных в 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законом порядке.</w:t>
      </w: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AB7">
        <w:rPr>
          <w:rFonts w:ascii="Times New Roman" w:hAnsi="Times New Roman" w:cs="Times New Roman"/>
          <w:sz w:val="26"/>
          <w:szCs w:val="26"/>
        </w:rPr>
        <w:t>5.2. Лицо, самостоятельно переоборудовавшее жилое помещение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нежилое или нежилое помещение в жилое помещение в нежилое или нежилое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помещение в жилое помещение, в установленном порядке привлекается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административной ответственности в соответствии с действующим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AB7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454A13" w:rsidRPr="00EB7AB7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Нижнегорского сельского совета </w:t>
      </w:r>
      <w:r w:rsidRPr="007D532E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EB7AB7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>А. Конохов</w:t>
      </w:r>
    </w:p>
    <w:p w:rsidR="00454A13" w:rsidRPr="007D532E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532E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A13" w:rsidRDefault="00454A13" w:rsidP="004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A13" w:rsidRDefault="00454A13" w:rsidP="00454A13">
      <w:pPr>
        <w:spacing w:line="240" w:lineRule="auto"/>
        <w:rPr>
          <w:sz w:val="24"/>
          <w:szCs w:val="24"/>
        </w:rPr>
      </w:pPr>
    </w:p>
    <w:p w:rsidR="00454A13" w:rsidRPr="002F5340" w:rsidRDefault="00454A13" w:rsidP="00454A13">
      <w:pPr>
        <w:spacing w:line="240" w:lineRule="auto"/>
        <w:rPr>
          <w:sz w:val="24"/>
          <w:szCs w:val="24"/>
        </w:rPr>
      </w:pPr>
    </w:p>
    <w:p w:rsidR="0055725A" w:rsidRDefault="0055725A"/>
    <w:sectPr w:rsidR="0055725A" w:rsidSect="0055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1C4B"/>
    <w:multiLevelType w:val="hybridMultilevel"/>
    <w:tmpl w:val="427E4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D0EB9"/>
    <w:multiLevelType w:val="hybridMultilevel"/>
    <w:tmpl w:val="CEAE7A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64CD5"/>
    <w:multiLevelType w:val="hybridMultilevel"/>
    <w:tmpl w:val="CB86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4A13"/>
    <w:rsid w:val="00454A13"/>
    <w:rsid w:val="0055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13"/>
  </w:style>
  <w:style w:type="paragraph" w:styleId="1">
    <w:name w:val="heading 1"/>
    <w:basedOn w:val="a"/>
    <w:next w:val="a"/>
    <w:link w:val="10"/>
    <w:qFormat/>
    <w:rsid w:val="00454A13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54A13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A1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54A1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азвание объекта1"/>
    <w:basedOn w:val="a"/>
    <w:next w:val="a"/>
    <w:rsid w:val="00454A13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99"/>
    <w:qFormat/>
    <w:rsid w:val="0045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2095</Words>
  <Characters>11942</Characters>
  <Application>Microsoft Office Word</Application>
  <DocSecurity>0</DocSecurity>
  <Lines>99</Lines>
  <Paragraphs>28</Paragraphs>
  <ScaleCrop>false</ScaleCrop>
  <Company>Microsoft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2015-12-16T12:38:00Z</dcterms:created>
  <dcterms:modified xsi:type="dcterms:W3CDTF">2015-12-16T12:39:00Z</dcterms:modified>
</cp:coreProperties>
</file>