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1" w:rsidRPr="00414BA1" w:rsidRDefault="00414BA1" w:rsidP="00414BA1">
      <w:pPr>
        <w:jc w:val="center"/>
        <w:rPr>
          <w:color w:val="000000"/>
          <w:sz w:val="28"/>
          <w:szCs w:val="28"/>
        </w:rPr>
      </w:pPr>
      <w:r w:rsidRPr="00414BA1">
        <w:rPr>
          <w:rFonts w:eastAsia="Arial Unicode MS"/>
          <w:color w:val="000000"/>
          <w:kern w:val="2"/>
          <w:sz w:val="28"/>
          <w:szCs w:val="28"/>
          <w:lang w:eastAsia="en-US"/>
        </w:rPr>
        <w:t xml:space="preserve">         </w:t>
      </w:r>
      <w:r w:rsidRPr="00414BA1">
        <w:rPr>
          <w:rFonts w:eastAsia="Arial Unicode MS"/>
          <w:noProof/>
          <w:color w:val="000000"/>
          <w:kern w:val="2"/>
          <w:sz w:val="28"/>
          <w:szCs w:val="28"/>
        </w:rPr>
        <w:drawing>
          <wp:inline distT="0" distB="0" distL="0" distR="0" wp14:anchorId="31C74AF3" wp14:editId="4593254B">
            <wp:extent cx="762000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983">
        <w:rPr>
          <w:noProof/>
        </w:rPr>
        <mc:AlternateContent>
          <mc:Choice Requires="wps">
            <w:drawing>
              <wp:inline distT="0" distB="0" distL="0" distR="0">
                <wp:extent cx="762000" cy="857250"/>
                <wp:effectExtent l="0" t="0" r="0" b="0"/>
                <wp:docPr id="4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4F54A0" id="Прямоугольник 1" o:spid="_x0000_s1026" style="width:60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" stroked="f">
                <o:lock v:ext="edit" aspectratio="t"/>
                <w10:anchorlock/>
              </v:rect>
            </w:pict>
          </mc:Fallback>
        </mc:AlternateContent>
      </w:r>
    </w:p>
    <w:p w:rsidR="00414BA1" w:rsidRPr="00414BA1" w:rsidRDefault="00414BA1" w:rsidP="00414BA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414BA1">
        <w:rPr>
          <w:b/>
          <w:bCs/>
          <w:color w:val="000000"/>
          <w:sz w:val="28"/>
          <w:szCs w:val="28"/>
          <w:lang w:eastAsia="ar-SA"/>
        </w:rPr>
        <w:t>РЕСПУБЛИКА  КРЫМ</w:t>
      </w:r>
    </w:p>
    <w:p w:rsidR="00414BA1" w:rsidRPr="00414BA1" w:rsidRDefault="00414BA1" w:rsidP="00414BA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14BA1">
        <w:rPr>
          <w:b/>
          <w:color w:val="000000"/>
          <w:sz w:val="28"/>
          <w:szCs w:val="28"/>
        </w:rPr>
        <w:t>НИЖНЕГОРСКИЙ РАЙОН</w:t>
      </w:r>
    </w:p>
    <w:p w:rsidR="00414BA1" w:rsidRPr="00414BA1" w:rsidRDefault="00DE098C" w:rsidP="001D5BA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НИЖНЕГОРСКИЙ</w:t>
      </w:r>
      <w:r w:rsidR="00414BA1" w:rsidRPr="00414BA1">
        <w:rPr>
          <w:b/>
          <w:bCs/>
          <w:color w:val="000000"/>
          <w:sz w:val="28"/>
          <w:szCs w:val="28"/>
        </w:rPr>
        <w:t xml:space="preserve"> СЕЛЬСКИЙ СОВЕТ</w:t>
      </w:r>
    </w:p>
    <w:p w:rsidR="00414BA1" w:rsidRPr="001D5BA1" w:rsidRDefault="00414BA1" w:rsidP="00414BA1">
      <w:pPr>
        <w:jc w:val="center"/>
        <w:outlineLvl w:val="0"/>
        <w:rPr>
          <w:b/>
          <w:sz w:val="28"/>
          <w:szCs w:val="28"/>
          <w:lang w:val="uk-UA"/>
        </w:rPr>
      </w:pPr>
      <w:proofErr w:type="gramStart"/>
      <w:r w:rsidRPr="001D5BA1">
        <w:rPr>
          <w:b/>
          <w:sz w:val="28"/>
          <w:szCs w:val="28"/>
        </w:rPr>
        <w:t>Р</w:t>
      </w:r>
      <w:proofErr w:type="gramEnd"/>
      <w:r w:rsidRPr="001D5BA1">
        <w:rPr>
          <w:b/>
          <w:sz w:val="28"/>
          <w:szCs w:val="28"/>
        </w:rPr>
        <w:t xml:space="preserve"> Е Ш Е Н И Е</w:t>
      </w:r>
    </w:p>
    <w:p w:rsidR="00414BA1" w:rsidRPr="001D5BA1" w:rsidRDefault="00A90ADD" w:rsidP="00414BA1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="001D5BA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D5BA1">
        <w:rPr>
          <w:sz w:val="28"/>
          <w:szCs w:val="28"/>
        </w:rPr>
        <w:t xml:space="preserve"> ноября </w:t>
      </w:r>
      <w:r w:rsidR="004A5A6D">
        <w:rPr>
          <w:sz w:val="28"/>
          <w:szCs w:val="28"/>
        </w:rPr>
        <w:t xml:space="preserve"> </w:t>
      </w:r>
      <w:r w:rsidR="00414BA1" w:rsidRPr="00414BA1">
        <w:rPr>
          <w:sz w:val="28"/>
          <w:szCs w:val="28"/>
        </w:rPr>
        <w:t>2017</w:t>
      </w:r>
      <w:r w:rsidR="004A5A6D">
        <w:rPr>
          <w:sz w:val="28"/>
          <w:szCs w:val="28"/>
        </w:rPr>
        <w:t xml:space="preserve"> </w:t>
      </w:r>
      <w:r w:rsidR="00414BA1" w:rsidRPr="00414BA1">
        <w:rPr>
          <w:sz w:val="28"/>
          <w:szCs w:val="28"/>
        </w:rPr>
        <w:t>г.</w:t>
      </w:r>
      <w:r w:rsidR="004A5A6D" w:rsidRPr="004A5A6D">
        <w:rPr>
          <w:b/>
          <w:sz w:val="28"/>
          <w:szCs w:val="28"/>
          <w:lang w:val="uk-UA"/>
        </w:rPr>
        <w:t xml:space="preserve"> </w:t>
      </w:r>
      <w:r w:rsidR="004A5A6D">
        <w:rPr>
          <w:b/>
          <w:sz w:val="28"/>
          <w:szCs w:val="28"/>
          <w:lang w:val="uk-UA"/>
        </w:rPr>
        <w:t xml:space="preserve">      </w:t>
      </w:r>
      <w:r w:rsidR="001D5BA1">
        <w:rPr>
          <w:b/>
          <w:sz w:val="28"/>
          <w:szCs w:val="28"/>
          <w:lang w:val="uk-UA"/>
        </w:rPr>
        <w:t xml:space="preserve">            </w:t>
      </w:r>
      <w:r w:rsidR="004A5A6D">
        <w:rPr>
          <w:b/>
          <w:sz w:val="28"/>
          <w:szCs w:val="28"/>
          <w:lang w:val="uk-UA"/>
        </w:rPr>
        <w:t xml:space="preserve">  </w:t>
      </w:r>
      <w:r w:rsidR="001D5BA1">
        <w:rPr>
          <w:sz w:val="28"/>
          <w:szCs w:val="28"/>
          <w:lang w:val="uk-UA"/>
        </w:rPr>
        <w:t>№</w:t>
      </w:r>
      <w:r w:rsidR="001A4D88">
        <w:rPr>
          <w:sz w:val="28"/>
          <w:szCs w:val="28"/>
          <w:lang w:val="uk-UA"/>
        </w:rPr>
        <w:t>263</w:t>
      </w:r>
      <w:r w:rsidR="001D5BA1">
        <w:rPr>
          <w:sz w:val="28"/>
          <w:szCs w:val="28"/>
          <w:lang w:val="uk-UA"/>
        </w:rPr>
        <w:t xml:space="preserve">                               </w:t>
      </w:r>
      <w:proofErr w:type="spellStart"/>
      <w:r w:rsidR="001D5BA1">
        <w:rPr>
          <w:sz w:val="28"/>
          <w:szCs w:val="28"/>
          <w:lang w:val="uk-UA"/>
        </w:rPr>
        <w:t>пгт</w:t>
      </w:r>
      <w:proofErr w:type="spellEnd"/>
      <w:r w:rsidR="001D5BA1">
        <w:rPr>
          <w:sz w:val="28"/>
          <w:szCs w:val="28"/>
          <w:lang w:val="uk-UA"/>
        </w:rPr>
        <w:t xml:space="preserve">. </w:t>
      </w:r>
      <w:proofErr w:type="spellStart"/>
      <w:r w:rsidR="001D5BA1">
        <w:rPr>
          <w:sz w:val="28"/>
          <w:szCs w:val="28"/>
          <w:lang w:val="uk-UA"/>
        </w:rPr>
        <w:t>Нижнегорский</w:t>
      </w:r>
      <w:proofErr w:type="spellEnd"/>
    </w:p>
    <w:p w:rsidR="00D5420E" w:rsidRPr="00414BA1" w:rsidRDefault="00414BA1" w:rsidP="004A5A6D">
      <w:pPr>
        <w:jc w:val="both"/>
        <w:outlineLvl w:val="0"/>
        <w:rPr>
          <w:b/>
          <w:lang w:val="uk-UA"/>
        </w:rPr>
      </w:pP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>О порядке предоставления муниципальных гарантий</w:t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 xml:space="preserve">от имени </w:t>
      </w:r>
      <w:r w:rsidR="00DE098C">
        <w:rPr>
          <w:sz w:val="28"/>
          <w:szCs w:val="28"/>
        </w:rPr>
        <w:t>Ниж</w:t>
      </w:r>
      <w:bookmarkStart w:id="0" w:name="_GoBack"/>
      <w:bookmarkEnd w:id="0"/>
      <w:r w:rsidR="00DE098C">
        <w:rPr>
          <w:sz w:val="28"/>
          <w:szCs w:val="28"/>
        </w:rPr>
        <w:t>негорского</w:t>
      </w:r>
      <w:r w:rsidRPr="000B0132">
        <w:rPr>
          <w:sz w:val="28"/>
          <w:szCs w:val="28"/>
        </w:rPr>
        <w:t xml:space="preserve"> сельского поселения</w:t>
      </w:r>
    </w:p>
    <w:p w:rsidR="00602082" w:rsidRPr="000B0132" w:rsidRDefault="00602082" w:rsidP="0085001C">
      <w:pPr>
        <w:ind w:firstLine="567"/>
        <w:jc w:val="both"/>
        <w:rPr>
          <w:sz w:val="28"/>
          <w:szCs w:val="28"/>
        </w:rPr>
      </w:pPr>
    </w:p>
    <w:p w:rsidR="00CF0367" w:rsidRPr="00CF0367" w:rsidRDefault="00602082" w:rsidP="00CF036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BA1">
        <w:rPr>
          <w:sz w:val="28"/>
          <w:szCs w:val="28"/>
        </w:rPr>
        <w:t xml:space="preserve">В соответствии со статьями 115, 117 Бюджетного кодекса Российской Федерации», Законом Республики Крым от 1 декабря 2015 г. № 174-ЗРК/2015 «О государственных гарантиях Республики Крым», Уставом </w:t>
      </w:r>
      <w:r w:rsidR="00A90ADD">
        <w:rPr>
          <w:sz w:val="28"/>
          <w:szCs w:val="28"/>
        </w:rPr>
        <w:t xml:space="preserve">муниципального образования </w:t>
      </w:r>
      <w:proofErr w:type="spellStart"/>
      <w:r w:rsidR="00A90ADD">
        <w:rPr>
          <w:sz w:val="28"/>
          <w:szCs w:val="28"/>
        </w:rPr>
        <w:t>Нижнегорское</w:t>
      </w:r>
      <w:proofErr w:type="spellEnd"/>
      <w:r w:rsidR="00A90ADD">
        <w:rPr>
          <w:sz w:val="28"/>
          <w:szCs w:val="28"/>
        </w:rPr>
        <w:t xml:space="preserve"> сельское</w:t>
      </w:r>
      <w:r w:rsidRPr="00414BA1">
        <w:rPr>
          <w:sz w:val="28"/>
          <w:szCs w:val="28"/>
        </w:rPr>
        <w:t xml:space="preserve"> </w:t>
      </w:r>
      <w:r w:rsidR="00F342A8" w:rsidRPr="00414BA1">
        <w:rPr>
          <w:sz w:val="28"/>
          <w:szCs w:val="28"/>
        </w:rPr>
        <w:t>посе</w:t>
      </w:r>
      <w:r w:rsidR="00A90ADD">
        <w:rPr>
          <w:sz w:val="28"/>
          <w:szCs w:val="28"/>
        </w:rPr>
        <w:t>ление</w:t>
      </w:r>
      <w:r w:rsidR="00F342A8" w:rsidRPr="00CF03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42A8">
        <w:rPr>
          <w:rFonts w:eastAsia="Calibri"/>
          <w:color w:val="000000"/>
          <w:sz w:val="28"/>
          <w:szCs w:val="28"/>
          <w:lang w:eastAsia="en-US"/>
        </w:rPr>
        <w:t>Нижнегорского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</w:t>
      </w:r>
      <w:r w:rsidR="00F342A8" w:rsidRPr="00CF0367">
        <w:rPr>
          <w:rFonts w:eastAsia="Calibri"/>
          <w:color w:val="000000"/>
          <w:sz w:val="28"/>
          <w:szCs w:val="28"/>
          <w:lang w:eastAsia="en-US"/>
        </w:rPr>
        <w:t>Крым,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E098C">
        <w:rPr>
          <w:rFonts w:eastAsia="Calibri"/>
          <w:color w:val="000000"/>
          <w:sz w:val="28"/>
          <w:szCs w:val="28"/>
          <w:lang w:eastAsia="en-US"/>
        </w:rPr>
        <w:t>Нижнегорский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сельский совет</w:t>
      </w:r>
    </w:p>
    <w:p w:rsidR="00A90ADD" w:rsidRDefault="00A90ADD" w:rsidP="00CF0367">
      <w:pPr>
        <w:autoSpaceDE w:val="0"/>
        <w:autoSpaceDN w:val="0"/>
        <w:adjustRightInd w:val="0"/>
        <w:ind w:left="2880" w:firstLine="720"/>
        <w:jc w:val="both"/>
        <w:rPr>
          <w:sz w:val="28"/>
          <w:szCs w:val="28"/>
        </w:rPr>
      </w:pPr>
    </w:p>
    <w:p w:rsidR="00CF0367" w:rsidRPr="00CF0367" w:rsidRDefault="00CF0367" w:rsidP="00CF0367">
      <w:pPr>
        <w:autoSpaceDE w:val="0"/>
        <w:autoSpaceDN w:val="0"/>
        <w:adjustRightInd w:val="0"/>
        <w:ind w:left="2880" w:firstLine="720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 РЕШИЛ:</w:t>
      </w:r>
    </w:p>
    <w:p w:rsidR="0085001C" w:rsidRPr="00414BA1" w:rsidRDefault="0085001C" w:rsidP="00CF0367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" w:name="sub_1"/>
      <w:r w:rsidRPr="00414BA1">
        <w:rPr>
          <w:sz w:val="28"/>
          <w:szCs w:val="28"/>
        </w:rPr>
        <w:t xml:space="preserve">1. </w:t>
      </w:r>
      <w:r w:rsidR="004A5A6D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t xml:space="preserve">Утвердить Положение «О порядке предоставления муниципальных гарантий от имени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поселения» согласно приложению, к настоящему </w:t>
      </w:r>
      <w:r w:rsidR="00CF0367">
        <w:rPr>
          <w:sz w:val="28"/>
          <w:szCs w:val="28"/>
        </w:rPr>
        <w:t>решению</w:t>
      </w:r>
      <w:r w:rsidRPr="00414BA1">
        <w:rPr>
          <w:sz w:val="28"/>
          <w:szCs w:val="28"/>
        </w:rPr>
        <w:t>.</w:t>
      </w:r>
    </w:p>
    <w:p w:rsidR="00542D7A" w:rsidRPr="00542D7A" w:rsidRDefault="004A5A6D" w:rsidP="00542D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2" w:name="sub_1000"/>
      <w:bookmarkEnd w:id="1"/>
      <w:r>
        <w:rPr>
          <w:rFonts w:eastAsia="Calibri"/>
          <w:sz w:val="28"/>
          <w:szCs w:val="28"/>
          <w:lang w:eastAsia="en-US"/>
        </w:rPr>
        <w:t xml:space="preserve">        </w:t>
      </w:r>
      <w:r w:rsidR="00CF0367" w:rsidRPr="00CF036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F0367" w:rsidRPr="00CF0367">
        <w:rPr>
          <w:rFonts w:eastAsia="Calibri"/>
          <w:sz w:val="28"/>
          <w:szCs w:val="28"/>
          <w:lang w:eastAsia="en-US"/>
        </w:rPr>
        <w:t>Настоящее решение о</w:t>
      </w:r>
      <w:r w:rsidR="00542D7A">
        <w:rPr>
          <w:rFonts w:eastAsia="Calibri"/>
          <w:sz w:val="28"/>
          <w:szCs w:val="28"/>
          <w:lang w:eastAsia="en-US"/>
        </w:rPr>
        <w:t>бнародовать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 на информационном стенде </w:t>
      </w:r>
      <w:r w:rsidR="00DE098C">
        <w:rPr>
          <w:rFonts w:eastAsia="Calibri"/>
          <w:sz w:val="28"/>
          <w:szCs w:val="28"/>
          <w:lang w:eastAsia="en-US"/>
        </w:rPr>
        <w:t>Нижнегорского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 сельского совета по адресу</w:t>
      </w:r>
      <w:r w:rsidR="00542D7A">
        <w:rPr>
          <w:rFonts w:eastAsia="Calibri"/>
          <w:sz w:val="28"/>
          <w:szCs w:val="28"/>
          <w:lang w:eastAsia="en-US"/>
        </w:rPr>
        <w:t xml:space="preserve">: Нижнегорский район, </w:t>
      </w:r>
      <w:proofErr w:type="spellStart"/>
      <w:r w:rsidR="00542D7A">
        <w:rPr>
          <w:rFonts w:eastAsia="Calibri"/>
          <w:sz w:val="28"/>
          <w:szCs w:val="28"/>
          <w:lang w:eastAsia="en-US"/>
        </w:rPr>
        <w:t>пгт</w:t>
      </w:r>
      <w:proofErr w:type="spellEnd"/>
      <w:r w:rsidR="00542D7A">
        <w:rPr>
          <w:rFonts w:eastAsia="Calibri"/>
          <w:sz w:val="28"/>
          <w:szCs w:val="28"/>
          <w:lang w:eastAsia="en-US"/>
        </w:rPr>
        <w:t xml:space="preserve">. Нижнегорский, ул. </w:t>
      </w:r>
      <w:proofErr w:type="gramStart"/>
      <w:r w:rsidR="00542D7A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="00542D7A">
        <w:rPr>
          <w:rFonts w:eastAsia="Calibri"/>
          <w:sz w:val="28"/>
          <w:szCs w:val="28"/>
          <w:lang w:eastAsia="en-US"/>
        </w:rPr>
        <w:t>, 8а,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  и </w:t>
      </w:r>
      <w:r w:rsidR="00F342A8" w:rsidRPr="00CF0367">
        <w:rPr>
          <w:rFonts w:eastAsia="Calibri"/>
          <w:sz w:val="28"/>
          <w:szCs w:val="28"/>
        </w:rPr>
        <w:t>на официальном</w:t>
      </w:r>
      <w:r w:rsidR="00CF0367" w:rsidRPr="00CF0367">
        <w:rPr>
          <w:rFonts w:eastAsia="Calibri"/>
          <w:sz w:val="28"/>
          <w:szCs w:val="28"/>
        </w:rPr>
        <w:t xml:space="preserve"> сайте </w:t>
      </w:r>
      <w:r w:rsidR="000C6670">
        <w:rPr>
          <w:rFonts w:eastAsia="Calibri"/>
          <w:sz w:val="28"/>
          <w:szCs w:val="28"/>
        </w:rPr>
        <w:t>администрации</w:t>
      </w:r>
      <w:r w:rsidR="00CF0367" w:rsidRPr="00CF0367">
        <w:rPr>
          <w:rFonts w:eastAsia="Calibri"/>
          <w:sz w:val="28"/>
          <w:szCs w:val="28"/>
        </w:rPr>
        <w:t xml:space="preserve"> </w:t>
      </w:r>
      <w:proofErr w:type="spellStart"/>
      <w:r w:rsidR="00DE098C">
        <w:rPr>
          <w:rFonts w:eastAsia="Calibri"/>
          <w:sz w:val="28"/>
          <w:szCs w:val="28"/>
        </w:rPr>
        <w:t>Нижнегорское</w:t>
      </w:r>
      <w:proofErr w:type="spellEnd"/>
      <w:r w:rsidR="00CF0367" w:rsidRPr="00CF0367">
        <w:rPr>
          <w:rFonts w:eastAsia="Calibri"/>
          <w:sz w:val="28"/>
          <w:szCs w:val="28"/>
        </w:rPr>
        <w:t xml:space="preserve"> сельское поселение Нижнегорского района Республики Крым в информационно-телекоммуникационной сети «Интернет» </w:t>
      </w:r>
      <w:r>
        <w:rPr>
          <w:rFonts w:eastAsia="Calibri"/>
          <w:sz w:val="28"/>
          <w:szCs w:val="28"/>
          <w:lang w:eastAsia="en-US"/>
        </w:rPr>
        <w:t xml:space="preserve">по адресу </w:t>
      </w:r>
      <w:hyperlink r:id="rId6" w:history="1">
        <w:r w:rsidR="00542D7A" w:rsidRPr="00542D7A">
          <w:rPr>
            <w:rStyle w:val="a6"/>
            <w:rFonts w:eastAsia="Calibri"/>
            <w:color w:val="auto"/>
            <w:sz w:val="28"/>
            <w:szCs w:val="28"/>
            <w:lang w:eastAsia="en-US"/>
          </w:rPr>
          <w:t>http://nizhnegorskij.admonline.ru/</w:t>
        </w:r>
      </w:hyperlink>
    </w:p>
    <w:p w:rsidR="00CF0367" w:rsidRPr="00CF0367" w:rsidRDefault="004A5A6D" w:rsidP="00542D7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F0367" w:rsidRPr="00CF0367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  </w:t>
      </w:r>
      <w:r w:rsidR="00CF0367" w:rsidRPr="00CF0367">
        <w:rPr>
          <w:bCs/>
          <w:sz w:val="28"/>
          <w:szCs w:val="28"/>
        </w:rPr>
        <w:t>Решение вступает в силу со дня его опубликования.</w:t>
      </w:r>
    </w:p>
    <w:p w:rsidR="00CF0367" w:rsidRDefault="00CF0367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Pr="00CF0367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CF0367" w:rsidRPr="00CF0367" w:rsidRDefault="00CF0367" w:rsidP="00CF0367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Председатель </w:t>
      </w:r>
      <w:r w:rsidR="00DE098C">
        <w:rPr>
          <w:rFonts w:eastAsia="Calibri"/>
          <w:color w:val="000000"/>
          <w:sz w:val="28"/>
          <w:szCs w:val="28"/>
          <w:lang w:eastAsia="en-US" w:bidi="ru-RU"/>
        </w:rPr>
        <w:t>Нижнегорского</w:t>
      </w: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совета-</w:t>
      </w:r>
    </w:p>
    <w:p w:rsidR="00CF0367" w:rsidRP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>Глава администрации</w:t>
      </w:r>
    </w:p>
    <w:p w:rsidR="00CF0367" w:rsidRDefault="00DE098C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Нижнегорского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поселения                                    </w:t>
      </w:r>
      <w:r w:rsidR="004A5A6D">
        <w:rPr>
          <w:rFonts w:eastAsia="Calibri"/>
          <w:color w:val="000000"/>
          <w:sz w:val="28"/>
          <w:szCs w:val="28"/>
          <w:lang w:eastAsia="en-US" w:bidi="ru-RU"/>
        </w:rPr>
        <w:t xml:space="preserve">    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       </w:t>
      </w:r>
      <w:r w:rsidR="004A5A6D">
        <w:rPr>
          <w:rFonts w:eastAsia="Calibri"/>
          <w:color w:val="000000"/>
          <w:sz w:val="28"/>
          <w:szCs w:val="28"/>
          <w:lang w:eastAsia="en-US" w:bidi="ru-RU"/>
        </w:rPr>
        <w:t xml:space="preserve">   </w:t>
      </w:r>
      <w:r w:rsidRPr="00DE098C">
        <w:rPr>
          <w:rFonts w:eastAsia="Calibri"/>
          <w:color w:val="000000"/>
          <w:sz w:val="28"/>
          <w:szCs w:val="28"/>
          <w:lang w:eastAsia="en-US" w:bidi="ru-RU"/>
        </w:rPr>
        <w:t xml:space="preserve">А.А. </w:t>
      </w:r>
      <w:proofErr w:type="spellStart"/>
      <w:r w:rsidRPr="00DE098C">
        <w:rPr>
          <w:rFonts w:eastAsia="Calibri"/>
          <w:color w:val="000000"/>
          <w:sz w:val="28"/>
          <w:szCs w:val="28"/>
          <w:lang w:eastAsia="en-US" w:bidi="ru-RU"/>
        </w:rPr>
        <w:t>Конохов</w:t>
      </w:r>
      <w:proofErr w:type="spellEnd"/>
      <w:r w:rsidRPr="00DE098C">
        <w:rPr>
          <w:rFonts w:eastAsia="Calibri"/>
          <w:color w:val="000000"/>
          <w:sz w:val="28"/>
          <w:szCs w:val="28"/>
          <w:lang w:eastAsia="en-US" w:bidi="ru-RU"/>
        </w:rPr>
        <w:t xml:space="preserve">                     </w:t>
      </w:r>
      <w:r w:rsidR="004A5A6D">
        <w:rPr>
          <w:rFonts w:eastAsia="Calibri"/>
          <w:color w:val="000000"/>
          <w:sz w:val="28"/>
          <w:szCs w:val="28"/>
          <w:lang w:eastAsia="en-US" w:bidi="ru-RU"/>
        </w:rPr>
        <w:t xml:space="preserve">      </w:t>
      </w: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542D7A" w:rsidRDefault="00542D7A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542D7A" w:rsidRDefault="00542D7A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bookmarkEnd w:id="2"/>
    <w:p w:rsidR="001911D8" w:rsidRDefault="001911D8" w:rsidP="001911D8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A28C7" w:rsidRDefault="001911D8" w:rsidP="001911D8">
      <w:pPr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 xml:space="preserve">                                                                                                    </w:t>
      </w:r>
    </w:p>
    <w:p w:rsidR="00CF0367" w:rsidRPr="00CF0367" w:rsidRDefault="00CA28C7" w:rsidP="001911D8">
      <w:r>
        <w:rPr>
          <w:rFonts w:eastAsia="Calibri"/>
          <w:color w:val="000000"/>
          <w:sz w:val="28"/>
          <w:szCs w:val="28"/>
          <w:lang w:eastAsia="en-US" w:bidi="ru-RU"/>
        </w:rPr>
        <w:t xml:space="preserve">                                                                                                    </w:t>
      </w:r>
      <w:r w:rsidR="001911D8"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 w:rsidR="00CF0367" w:rsidRPr="00CF0367">
        <w:t xml:space="preserve">Приложение к Решению </w:t>
      </w:r>
    </w:p>
    <w:p w:rsidR="00CF0367" w:rsidRPr="00CF0367" w:rsidRDefault="00CF0367" w:rsidP="00CF0367">
      <w:pPr>
        <w:jc w:val="right"/>
      </w:pPr>
      <w:r w:rsidRPr="00CF0367">
        <w:t xml:space="preserve">                                                                                                    </w:t>
      </w:r>
      <w:r w:rsidR="00DE098C">
        <w:t>Нижнегорского</w:t>
      </w:r>
      <w:r w:rsidRPr="00CF0367">
        <w:t xml:space="preserve"> сельского </w:t>
      </w:r>
      <w:r>
        <w:t>с</w:t>
      </w:r>
      <w:r w:rsidRPr="00CF0367">
        <w:t>овета</w:t>
      </w:r>
    </w:p>
    <w:p w:rsidR="00CF0367" w:rsidRPr="00CF0367" w:rsidRDefault="00CF0367" w:rsidP="00CF0367">
      <w:pPr>
        <w:jc w:val="right"/>
      </w:pPr>
      <w:r w:rsidRPr="00CF0367">
        <w:t xml:space="preserve">                                                                             </w:t>
      </w:r>
      <w:r w:rsidR="001911D8">
        <w:t xml:space="preserve">                       от </w:t>
      </w:r>
      <w:r w:rsidR="000C6670">
        <w:t xml:space="preserve">«29» ноября </w:t>
      </w:r>
      <w:r w:rsidRPr="00CF0367">
        <w:t xml:space="preserve"> 2017 года № </w:t>
      </w:r>
      <w:r w:rsidR="001A4D88">
        <w:t>263</w:t>
      </w:r>
    </w:p>
    <w:p w:rsidR="00CF0367" w:rsidRPr="00CF0367" w:rsidRDefault="00CF0367" w:rsidP="00CF0367">
      <w:pPr>
        <w:jc w:val="both"/>
        <w:rPr>
          <w:sz w:val="28"/>
          <w:szCs w:val="28"/>
          <w:u w:val="single"/>
        </w:rPr>
      </w:pP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Положение</w:t>
      </w: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 xml:space="preserve">«О порядке предоставления муниципальных гарантий от имени </w:t>
      </w:r>
      <w:r w:rsidR="00DE098C">
        <w:rPr>
          <w:b/>
          <w:sz w:val="28"/>
          <w:szCs w:val="28"/>
        </w:rPr>
        <w:t>Нижнегорского</w:t>
      </w:r>
      <w:r w:rsidRPr="00414BA1">
        <w:rPr>
          <w:b/>
          <w:sz w:val="28"/>
          <w:szCs w:val="28"/>
        </w:rPr>
        <w:t xml:space="preserve"> сельского поселения»</w:t>
      </w: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CF0367" w:rsidRDefault="00602082" w:rsidP="00CF0367">
      <w:pPr>
        <w:ind w:firstLine="567"/>
        <w:jc w:val="center"/>
        <w:rPr>
          <w:sz w:val="28"/>
          <w:szCs w:val="28"/>
        </w:rPr>
      </w:pPr>
      <w:bookmarkStart w:id="3" w:name="sub_1001"/>
      <w:r w:rsidRPr="00CF0367">
        <w:rPr>
          <w:sz w:val="28"/>
          <w:szCs w:val="28"/>
        </w:rPr>
        <w:t>1. Общие положения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" w:name="sub_1011"/>
      <w:bookmarkEnd w:id="3"/>
      <w:r w:rsidRPr="00414BA1">
        <w:rPr>
          <w:sz w:val="28"/>
          <w:szCs w:val="28"/>
        </w:rPr>
        <w:t xml:space="preserve">1. Настоящее Положение определяет условия, механизм </w:t>
      </w:r>
      <w:proofErr w:type="gramStart"/>
      <w:r w:rsidRPr="00414BA1">
        <w:rPr>
          <w:sz w:val="28"/>
          <w:szCs w:val="28"/>
        </w:rPr>
        <w:t xml:space="preserve">предоставления муниципальных гарантий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</w:t>
      </w:r>
      <w:proofErr w:type="gramEnd"/>
      <w:r w:rsidR="000C6670">
        <w:rPr>
          <w:sz w:val="28"/>
          <w:szCs w:val="28"/>
        </w:rPr>
        <w:t xml:space="preserve"> Крым</w:t>
      </w:r>
      <w:r w:rsidRPr="00414BA1">
        <w:rPr>
          <w:sz w:val="28"/>
          <w:szCs w:val="28"/>
        </w:rPr>
        <w:t xml:space="preserve">, а также полномочия органов местного самоуправления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 </w:t>
      </w:r>
      <w:r w:rsidR="000C6670">
        <w:rPr>
          <w:sz w:val="28"/>
          <w:szCs w:val="28"/>
        </w:rPr>
        <w:t>Нижнегорского района Республики Крым</w:t>
      </w:r>
      <w:r w:rsidR="000C6670" w:rsidRPr="00414BA1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t>по предоставлению муниципальных гарантий.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" w:name="sub_1012"/>
      <w:bookmarkEnd w:id="4"/>
      <w:r w:rsidRPr="00414BA1">
        <w:rPr>
          <w:sz w:val="28"/>
          <w:szCs w:val="28"/>
        </w:rPr>
        <w:t>2. Вопросы, не урегулированные настоящим Порядком, регламентируются бюджетным и гражданским законодательством, законодательством Республики Крым, а также иными нормативными правовыми актами.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6" w:name="sub_1013"/>
      <w:bookmarkEnd w:id="5"/>
      <w:r w:rsidRPr="00414BA1">
        <w:rPr>
          <w:sz w:val="28"/>
          <w:szCs w:val="28"/>
        </w:rPr>
        <w:t>3. В целях настоящего Порядка используются понятия и термины Бюджетного кодекса Российской Федерации и Гражданского кодекса Российской Федерации, Закона Республики Крым от 1 декабря 2015г. №</w:t>
      </w:r>
      <w:r w:rsidR="0085001C" w:rsidRPr="00414BA1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t>174-ЗРК/2015 «О государственных гарантиях Республики Крым».</w:t>
      </w:r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CF0367">
      <w:pPr>
        <w:ind w:firstLine="567"/>
        <w:jc w:val="center"/>
        <w:rPr>
          <w:sz w:val="28"/>
          <w:szCs w:val="28"/>
        </w:rPr>
      </w:pPr>
      <w:bookmarkStart w:id="7" w:name="sub_1002"/>
      <w:bookmarkEnd w:id="6"/>
      <w:r w:rsidRPr="00CF0367">
        <w:rPr>
          <w:sz w:val="28"/>
          <w:szCs w:val="28"/>
        </w:rPr>
        <w:t xml:space="preserve">2. Полномочия органов местного самоуправления </w:t>
      </w:r>
      <w:r w:rsidR="00DE098C">
        <w:rPr>
          <w:sz w:val="28"/>
          <w:szCs w:val="28"/>
        </w:rPr>
        <w:t>Нижнегорского</w:t>
      </w:r>
      <w:r w:rsidRPr="00CF0367">
        <w:rPr>
          <w:sz w:val="28"/>
          <w:szCs w:val="28"/>
        </w:rPr>
        <w:t xml:space="preserve"> сельского поселения по предоставлению муниципальных гарантий</w:t>
      </w:r>
    </w:p>
    <w:p w:rsidR="00CF0367" w:rsidRPr="00CF0367" w:rsidRDefault="00CF0367" w:rsidP="00CF0367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8" w:name="sub_1021"/>
      <w:bookmarkEnd w:id="7"/>
      <w:r w:rsidRPr="00414BA1">
        <w:rPr>
          <w:sz w:val="28"/>
          <w:szCs w:val="28"/>
        </w:rPr>
        <w:t xml:space="preserve">1. Администрация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>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9" w:name="sub_10211"/>
      <w:bookmarkEnd w:id="8"/>
      <w:r w:rsidRPr="00414BA1">
        <w:rPr>
          <w:sz w:val="28"/>
          <w:szCs w:val="28"/>
        </w:rPr>
        <w:t xml:space="preserve">1) устанавливает перечень документов, необходимых для предоставления муниципальных гарантий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>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0" w:name="sub_10212"/>
      <w:bookmarkEnd w:id="9"/>
      <w:r w:rsidRPr="00414BA1">
        <w:rPr>
          <w:sz w:val="28"/>
          <w:szCs w:val="28"/>
        </w:rPr>
        <w:t xml:space="preserve">2) принимает решение о предоставлении муниципальных гарантий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>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1" w:name="sub_10213"/>
      <w:bookmarkEnd w:id="10"/>
      <w:r w:rsidRPr="00414BA1">
        <w:rPr>
          <w:sz w:val="28"/>
          <w:szCs w:val="28"/>
        </w:rPr>
        <w:t xml:space="preserve">3) выдает муниципальные гарантии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 w:rsidRPr="000C6670">
        <w:rPr>
          <w:sz w:val="28"/>
          <w:szCs w:val="28"/>
        </w:rPr>
        <w:t xml:space="preserve"> </w:t>
      </w:r>
      <w:r w:rsidR="000C6670">
        <w:rPr>
          <w:sz w:val="28"/>
          <w:szCs w:val="28"/>
        </w:rPr>
        <w:t>Нижнегорского района Республики Крым</w:t>
      </w:r>
      <w:proofErr w:type="gramStart"/>
      <w:r w:rsidR="000C6670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t>;</w:t>
      </w:r>
      <w:proofErr w:type="gramEnd"/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2" w:name="sub_10214"/>
      <w:bookmarkEnd w:id="11"/>
      <w:r w:rsidRPr="00414BA1">
        <w:rPr>
          <w:sz w:val="28"/>
          <w:szCs w:val="28"/>
        </w:rPr>
        <w:t xml:space="preserve">4) заключает договоры о предоставлении муниципальных гарантий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>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3" w:name="sub_10215"/>
      <w:bookmarkEnd w:id="12"/>
      <w:r w:rsidRPr="00414BA1">
        <w:rPr>
          <w:sz w:val="28"/>
          <w:szCs w:val="28"/>
        </w:rPr>
        <w:t>5) ведет аналитический учет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 xml:space="preserve">, его поручителей (гарантов) и иных лиц в связи с предоставлением и исполнением </w:t>
      </w:r>
      <w:r w:rsidRPr="00414BA1">
        <w:rPr>
          <w:sz w:val="28"/>
          <w:szCs w:val="28"/>
        </w:rPr>
        <w:lastRenderedPageBreak/>
        <w:t xml:space="preserve">муниципальных гарантий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>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4" w:name="sub_10216"/>
      <w:bookmarkEnd w:id="13"/>
      <w:r w:rsidRPr="00414BA1">
        <w:rPr>
          <w:sz w:val="28"/>
          <w:szCs w:val="28"/>
        </w:rPr>
        <w:t xml:space="preserve">6) осуществляет дополнительную регламентацию </w:t>
      </w:r>
      <w:proofErr w:type="gramStart"/>
      <w:r w:rsidRPr="00414BA1">
        <w:rPr>
          <w:sz w:val="28"/>
          <w:szCs w:val="28"/>
        </w:rPr>
        <w:t xml:space="preserve">предоставления муниципальных гарантий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</w:t>
      </w:r>
      <w:proofErr w:type="gramEnd"/>
      <w:r w:rsidR="000C6670">
        <w:rPr>
          <w:sz w:val="28"/>
          <w:szCs w:val="28"/>
        </w:rPr>
        <w:t xml:space="preserve"> Крым</w:t>
      </w:r>
      <w:r w:rsidRPr="00414BA1">
        <w:rPr>
          <w:sz w:val="28"/>
          <w:szCs w:val="28"/>
        </w:rPr>
        <w:t xml:space="preserve"> в пределах полномочий, установленных законодательством;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5" w:name="sub_10217"/>
      <w:bookmarkEnd w:id="14"/>
      <w:r w:rsidRPr="00414BA1">
        <w:rPr>
          <w:sz w:val="28"/>
          <w:szCs w:val="28"/>
        </w:rPr>
        <w:t xml:space="preserve">7)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0C6670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>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6" w:name="sub_1022"/>
      <w:bookmarkEnd w:id="15"/>
      <w:r w:rsidRPr="00414BA1">
        <w:rPr>
          <w:sz w:val="28"/>
          <w:szCs w:val="28"/>
        </w:rPr>
        <w:t xml:space="preserve">2. </w:t>
      </w:r>
      <w:r w:rsidR="000C6670">
        <w:rPr>
          <w:sz w:val="28"/>
          <w:szCs w:val="28"/>
        </w:rPr>
        <w:t>Уполномоченное лицо</w:t>
      </w:r>
      <w:r w:rsidRPr="00414BA1">
        <w:rPr>
          <w:sz w:val="28"/>
          <w:szCs w:val="28"/>
        </w:rPr>
        <w:t xml:space="preserve"> по финансам и бюджету администрации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7" w:name="sub_10221"/>
      <w:bookmarkEnd w:id="16"/>
      <w:r w:rsidRPr="00414BA1">
        <w:rPr>
          <w:sz w:val="28"/>
          <w:szCs w:val="28"/>
        </w:rPr>
        <w:t xml:space="preserve">1) ведет муниципальную долговую книгу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8" w:name="sub_10222"/>
      <w:bookmarkEnd w:id="17"/>
      <w:r w:rsidRPr="00414BA1">
        <w:rPr>
          <w:sz w:val="28"/>
          <w:szCs w:val="28"/>
        </w:rPr>
        <w:t xml:space="preserve">2) рассматривает документы на предоставление муниципальных гарантий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9" w:name="sub_10223"/>
      <w:bookmarkEnd w:id="18"/>
      <w:r w:rsidRPr="00414BA1">
        <w:rPr>
          <w:sz w:val="28"/>
          <w:szCs w:val="28"/>
        </w:rPr>
        <w:t xml:space="preserve">3) готовит проекты постановлений главы администрации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муниципальных гарантий, проекты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0" w:name="sub_10224"/>
      <w:bookmarkEnd w:id="19"/>
      <w:r w:rsidRPr="00414BA1">
        <w:rPr>
          <w:sz w:val="28"/>
          <w:szCs w:val="28"/>
        </w:rPr>
        <w:t>4) ведет учет выданных гарантий, исполнения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>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1" w:name="sub_10225"/>
      <w:bookmarkEnd w:id="20"/>
      <w:r w:rsidRPr="00414BA1">
        <w:rPr>
          <w:sz w:val="28"/>
          <w:szCs w:val="28"/>
        </w:rPr>
        <w:t>5) исполняет обязательства по муниципальной гарантии;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22" w:name="sub_10226"/>
      <w:bookmarkEnd w:id="21"/>
      <w:r w:rsidRPr="00414BA1">
        <w:rPr>
          <w:sz w:val="28"/>
          <w:szCs w:val="28"/>
        </w:rPr>
        <w:t xml:space="preserve">6)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C44AE2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="0011600F" w:rsidRPr="00414BA1">
        <w:rPr>
          <w:sz w:val="28"/>
          <w:szCs w:val="28"/>
        </w:rPr>
        <w:t>.</w:t>
      </w:r>
    </w:p>
    <w:p w:rsidR="00C44AE2" w:rsidRPr="00414BA1" w:rsidRDefault="00C44AE2" w:rsidP="0085001C">
      <w:pPr>
        <w:ind w:firstLine="567"/>
        <w:jc w:val="both"/>
        <w:rPr>
          <w:sz w:val="28"/>
          <w:szCs w:val="28"/>
        </w:rPr>
      </w:pPr>
    </w:p>
    <w:p w:rsidR="00602082" w:rsidRPr="00CF0367" w:rsidRDefault="00602082" w:rsidP="0085001C">
      <w:pPr>
        <w:ind w:firstLine="567"/>
        <w:jc w:val="both"/>
        <w:rPr>
          <w:sz w:val="28"/>
          <w:szCs w:val="28"/>
        </w:rPr>
      </w:pPr>
      <w:bookmarkStart w:id="23" w:name="sub_1003"/>
      <w:bookmarkEnd w:id="22"/>
      <w:r w:rsidRPr="00CF0367">
        <w:rPr>
          <w:sz w:val="28"/>
          <w:szCs w:val="28"/>
        </w:rPr>
        <w:t>3. Решение о предоставлении муниципальной гарантии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4" w:name="sub_1031"/>
      <w:bookmarkEnd w:id="23"/>
      <w:r w:rsidRPr="00414BA1">
        <w:rPr>
          <w:sz w:val="28"/>
          <w:szCs w:val="28"/>
        </w:rPr>
        <w:t>1. Муниципальная гарантия предоставляется при соблюдении всех предусмотренных Бюджетным кодексом Российской Федерации, настоящим Положением, иными нормативными правовыми актами Российской Федерации требований.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5" w:name="sub_1032"/>
      <w:bookmarkEnd w:id="24"/>
      <w:r w:rsidRPr="00414BA1">
        <w:rPr>
          <w:sz w:val="28"/>
          <w:szCs w:val="28"/>
        </w:rPr>
        <w:t xml:space="preserve">2. Решение о предоставлении муниципальной гарантии принимается администрацией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 </w:t>
      </w:r>
      <w:r w:rsidR="00C44AE2">
        <w:rPr>
          <w:sz w:val="28"/>
          <w:szCs w:val="28"/>
        </w:rPr>
        <w:t>Нижнегорского района Республики Крым</w:t>
      </w:r>
      <w:r w:rsidR="00C44AE2" w:rsidRPr="00414BA1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t>на основании решения о бюджете на очередной финансовый год и плановый период при соблюдении следующих условий:</w:t>
      </w:r>
    </w:p>
    <w:bookmarkEnd w:id="25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представления принципалом установленного перечня документов согласно приложению, к настоящему Положению;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проведения анализа финансового состояния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lastRenderedPageBreak/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C44AE2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>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предоставление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бюджетом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поселения, по иным обязательным платежам в бюджетную систему Российской Федерации, а также неурегулированных обязательств по государственным гарантиям, ранее предоставленным </w:t>
      </w:r>
      <w:r w:rsidR="00DE098C">
        <w:rPr>
          <w:sz w:val="28"/>
          <w:szCs w:val="28"/>
        </w:rPr>
        <w:t>Нижнегорскому</w:t>
      </w:r>
      <w:r w:rsidRPr="00414BA1">
        <w:rPr>
          <w:sz w:val="28"/>
          <w:szCs w:val="28"/>
        </w:rPr>
        <w:t xml:space="preserve"> сельскому поселению</w:t>
      </w:r>
      <w:r w:rsidR="00C44AE2">
        <w:rPr>
          <w:sz w:val="28"/>
          <w:szCs w:val="28"/>
        </w:rPr>
        <w:t xml:space="preserve"> Нижнегорского района Республики Крым</w:t>
      </w:r>
      <w:r w:rsidRPr="00414BA1">
        <w:rPr>
          <w:sz w:val="28"/>
          <w:szCs w:val="28"/>
        </w:rPr>
        <w:t>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6" w:name="sub_1033"/>
      <w:r w:rsidRPr="00414BA1">
        <w:rPr>
          <w:sz w:val="28"/>
          <w:szCs w:val="28"/>
        </w:rPr>
        <w:t>3. В постановлении о предоставлении муниципальной гарантии должны быть указаны: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7" w:name="sub_46"/>
      <w:r w:rsidRPr="00414BA1">
        <w:rPr>
          <w:sz w:val="28"/>
          <w:szCs w:val="28"/>
        </w:rPr>
        <w:t>1) цель предоставления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8" w:name="sub_47"/>
      <w:bookmarkEnd w:id="27"/>
      <w:r w:rsidRPr="00414BA1">
        <w:rPr>
          <w:sz w:val="28"/>
          <w:szCs w:val="28"/>
        </w:rPr>
        <w:t>2) 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9" w:name="sub_48"/>
      <w:bookmarkEnd w:id="28"/>
      <w:r w:rsidRPr="00414BA1">
        <w:rPr>
          <w:sz w:val="28"/>
          <w:szCs w:val="28"/>
        </w:rPr>
        <w:t>3)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0" w:name="sub_49"/>
      <w:bookmarkEnd w:id="29"/>
      <w:r w:rsidRPr="00414BA1">
        <w:rPr>
          <w:sz w:val="28"/>
          <w:szCs w:val="28"/>
        </w:rPr>
        <w:t>4)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1" w:name="sub_50"/>
      <w:bookmarkEnd w:id="30"/>
      <w:r w:rsidRPr="00414BA1">
        <w:rPr>
          <w:sz w:val="28"/>
          <w:szCs w:val="28"/>
        </w:rPr>
        <w:t>5)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6) </w:t>
      </w:r>
      <w:bookmarkStart w:id="32" w:name="sub_52"/>
      <w:bookmarkEnd w:id="31"/>
      <w:r w:rsidRPr="00414BA1">
        <w:rPr>
          <w:sz w:val="28"/>
          <w:szCs w:val="28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3" w:name="sub_1034"/>
      <w:bookmarkEnd w:id="26"/>
      <w:bookmarkEnd w:id="32"/>
      <w:r w:rsidRPr="00414BA1">
        <w:rPr>
          <w:sz w:val="28"/>
          <w:szCs w:val="28"/>
        </w:rPr>
        <w:t>4. После принятия постановления о предоставлении муниципальной гарантии выдается муниципальная гарантия, заключается договор о предоставлении муниципальной гарантии между гарантом, принципалом и бенефициаром и договоры об обеспечении исполнения возможных обязательств принципала, а также предоставления обеспечения исполнения обязательств принципала.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4" w:name="sub_1155"/>
      <w:bookmarkStart w:id="35" w:name="sub_1035"/>
      <w:bookmarkEnd w:id="33"/>
      <w:r w:rsidRPr="00414BA1">
        <w:rPr>
          <w:sz w:val="28"/>
          <w:szCs w:val="28"/>
        </w:rPr>
        <w:t>5. В муниципальной гарантии должны быть указаны:</w:t>
      </w:r>
    </w:p>
    <w:bookmarkEnd w:id="34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обязательство, в обеспечение которого выдается гарантия;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определение гарантийного случая;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proofErr w:type="spellStart"/>
      <w:r w:rsidRPr="00414BA1">
        <w:rPr>
          <w:sz w:val="28"/>
          <w:szCs w:val="28"/>
        </w:rPr>
        <w:t>безотзывность</w:t>
      </w:r>
      <w:proofErr w:type="spellEnd"/>
      <w:r w:rsidRPr="00414BA1">
        <w:rPr>
          <w:sz w:val="28"/>
          <w:szCs w:val="28"/>
        </w:rPr>
        <w:t xml:space="preserve"> гарантии или условия ее отзыва;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основания для выдачи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вступление в силу (дата выдачи)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срок действия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 гарантом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lastRenderedPageBreak/>
        <w:t xml:space="preserve">иные условия гарантии, а также сведения, определенные Бюджетным кодексом Российской Федерации, правовыми актами администрации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6" w:name="sub_1036"/>
      <w:bookmarkEnd w:id="35"/>
      <w:r w:rsidRPr="00414BA1">
        <w:rPr>
          <w:sz w:val="28"/>
          <w:szCs w:val="28"/>
        </w:rPr>
        <w:t>6. В договоре о предоставлении муниципальной гарантии указываются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7" w:name="sub_56"/>
      <w:r w:rsidRPr="00414BA1">
        <w:rPr>
          <w:sz w:val="28"/>
          <w:szCs w:val="28"/>
        </w:rPr>
        <w:t>1) наименование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8" w:name="sub_57"/>
      <w:bookmarkEnd w:id="37"/>
      <w:r w:rsidRPr="00414BA1">
        <w:rPr>
          <w:sz w:val="28"/>
          <w:szCs w:val="28"/>
        </w:rPr>
        <w:t xml:space="preserve">2) наименование и реквизиты решения о бюджете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 </w:t>
      </w:r>
      <w:r w:rsidR="00C44AE2">
        <w:rPr>
          <w:sz w:val="28"/>
          <w:szCs w:val="28"/>
        </w:rPr>
        <w:t>Нижнегорского района Республики Крым</w:t>
      </w:r>
      <w:r w:rsidR="00C44AE2" w:rsidRPr="00414BA1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t>на очередной финансовый год и плановый период, которым предусмотрено предоставление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9" w:name="sub_58"/>
      <w:bookmarkEnd w:id="38"/>
      <w:r w:rsidRPr="00414BA1">
        <w:rPr>
          <w:sz w:val="28"/>
          <w:szCs w:val="28"/>
        </w:rPr>
        <w:t xml:space="preserve">3) наименование и реквизиты </w:t>
      </w:r>
      <w:proofErr w:type="gramStart"/>
      <w:r w:rsidRPr="00414BA1">
        <w:rPr>
          <w:sz w:val="28"/>
          <w:szCs w:val="28"/>
        </w:rPr>
        <w:t xml:space="preserve">постановления администрации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</w:t>
      </w:r>
      <w:r w:rsidR="00C44AE2">
        <w:rPr>
          <w:sz w:val="28"/>
          <w:szCs w:val="28"/>
        </w:rPr>
        <w:t xml:space="preserve"> Нижнегорского района Республики</w:t>
      </w:r>
      <w:proofErr w:type="gramEnd"/>
      <w:r w:rsidR="00C44AE2">
        <w:rPr>
          <w:sz w:val="28"/>
          <w:szCs w:val="28"/>
        </w:rPr>
        <w:t xml:space="preserve"> Крым</w:t>
      </w:r>
      <w:r w:rsidRPr="00414BA1">
        <w:rPr>
          <w:sz w:val="28"/>
          <w:szCs w:val="28"/>
        </w:rPr>
        <w:t xml:space="preserve"> о предоставлении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0" w:name="sub_59"/>
      <w:bookmarkEnd w:id="39"/>
      <w:r w:rsidRPr="00414BA1">
        <w:rPr>
          <w:sz w:val="28"/>
          <w:szCs w:val="28"/>
        </w:rPr>
        <w:t>4) наименования принципала, бенефициара;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1" w:name="sub_60"/>
      <w:bookmarkEnd w:id="40"/>
      <w:r w:rsidRPr="00414BA1">
        <w:rPr>
          <w:sz w:val="28"/>
          <w:szCs w:val="28"/>
        </w:rPr>
        <w:t>5)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2" w:name="sub_61"/>
      <w:bookmarkEnd w:id="41"/>
      <w:r w:rsidRPr="00414BA1">
        <w:rPr>
          <w:sz w:val="28"/>
          <w:szCs w:val="28"/>
        </w:rPr>
        <w:t>6)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3" w:name="sub_62"/>
      <w:bookmarkEnd w:id="42"/>
      <w:r w:rsidRPr="00414BA1">
        <w:rPr>
          <w:sz w:val="28"/>
          <w:szCs w:val="28"/>
        </w:rPr>
        <w:t>7) 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4" w:name="sub_63"/>
      <w:bookmarkEnd w:id="43"/>
      <w:r w:rsidRPr="00414BA1">
        <w:rPr>
          <w:sz w:val="28"/>
          <w:szCs w:val="28"/>
        </w:rPr>
        <w:t>8) гарантийный случай;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5" w:name="sub_64"/>
      <w:bookmarkEnd w:id="44"/>
      <w:r w:rsidRPr="00414BA1">
        <w:rPr>
          <w:sz w:val="28"/>
          <w:szCs w:val="28"/>
        </w:rPr>
        <w:t>9) вступление в силу (дата выдачи) и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6" w:name="sub_65"/>
      <w:bookmarkEnd w:id="45"/>
      <w:r w:rsidRPr="00414BA1">
        <w:rPr>
          <w:sz w:val="28"/>
          <w:szCs w:val="28"/>
        </w:rPr>
        <w:t>10) порядок исполнения гарантом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7" w:name="sub_66"/>
      <w:bookmarkEnd w:id="46"/>
      <w:r w:rsidRPr="00414BA1">
        <w:rPr>
          <w:sz w:val="28"/>
          <w:szCs w:val="28"/>
        </w:rPr>
        <w:t>11) способы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8" w:name="sub_67"/>
      <w:bookmarkEnd w:id="47"/>
      <w:r w:rsidRPr="00414BA1">
        <w:rPr>
          <w:sz w:val="28"/>
          <w:szCs w:val="28"/>
        </w:rPr>
        <w:t>12) 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9" w:name="sub_68"/>
      <w:bookmarkEnd w:id="48"/>
      <w:r w:rsidRPr="00414BA1">
        <w:rPr>
          <w:sz w:val="28"/>
          <w:szCs w:val="28"/>
        </w:rPr>
        <w:t>13)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0" w:name="sub_69"/>
      <w:bookmarkEnd w:id="49"/>
      <w:r w:rsidRPr="00414BA1">
        <w:rPr>
          <w:sz w:val="28"/>
          <w:szCs w:val="28"/>
        </w:rPr>
        <w:t>14) порядок прекращения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1" w:name="sub_70"/>
      <w:bookmarkEnd w:id="50"/>
      <w:r w:rsidRPr="00414BA1">
        <w:rPr>
          <w:sz w:val="28"/>
          <w:szCs w:val="28"/>
        </w:rPr>
        <w:t>15) порядок отзыва муниципальной гарантии;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52" w:name="sub_71"/>
      <w:bookmarkEnd w:id="51"/>
      <w:r w:rsidRPr="00414BA1">
        <w:rPr>
          <w:sz w:val="28"/>
          <w:szCs w:val="28"/>
        </w:rPr>
        <w:t>16) иные условия муниципальной гарантии, определенные Бюджетным кодексом Российской Федерации, законодательством Республики Крым</w:t>
      </w:r>
      <w:bookmarkStart w:id="53" w:name="sub_1004"/>
      <w:bookmarkEnd w:id="36"/>
      <w:bookmarkEnd w:id="52"/>
      <w:r w:rsidR="00C44AE2">
        <w:rPr>
          <w:sz w:val="28"/>
          <w:szCs w:val="28"/>
        </w:rPr>
        <w:t>, муниципальными правовыми актами.</w:t>
      </w:r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4. </w:t>
      </w:r>
      <w:bookmarkStart w:id="54" w:name="sub_13"/>
      <w:bookmarkEnd w:id="53"/>
      <w:r w:rsidRPr="00CF0367">
        <w:rPr>
          <w:sz w:val="28"/>
          <w:szCs w:val="28"/>
        </w:rPr>
        <w:t>Исполнение и прекращение муниципальных гарантий</w:t>
      </w:r>
      <w:bookmarkEnd w:id="54"/>
    </w:p>
    <w:p w:rsidR="00CF0367" w:rsidRPr="00CF0367" w:rsidRDefault="00CF0367" w:rsidP="0085001C">
      <w:pPr>
        <w:ind w:firstLine="567"/>
        <w:jc w:val="both"/>
        <w:rPr>
          <w:sz w:val="28"/>
          <w:szCs w:val="28"/>
        </w:rPr>
      </w:pPr>
    </w:p>
    <w:p w:rsidR="000E18A6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о предоставлении муниципальной гарантии с учетом условий, определенных в статьях 99.1 и 115 Бюджетного кодекса Российской Федерации.</w:t>
      </w:r>
    </w:p>
    <w:p w:rsidR="000E18A6" w:rsidRPr="00414BA1" w:rsidRDefault="000E18A6">
      <w:pPr>
        <w:spacing w:after="200" w:line="276" w:lineRule="auto"/>
        <w:rPr>
          <w:sz w:val="28"/>
          <w:szCs w:val="28"/>
        </w:rPr>
      </w:pPr>
      <w:r w:rsidRPr="00414BA1">
        <w:rPr>
          <w:sz w:val="28"/>
          <w:szCs w:val="28"/>
        </w:rPr>
        <w:br w:type="page"/>
      </w:r>
    </w:p>
    <w:p w:rsidR="00602082" w:rsidRPr="00CF0367" w:rsidRDefault="00602082" w:rsidP="000E18A6">
      <w:pPr>
        <w:ind w:firstLine="567"/>
        <w:jc w:val="right"/>
      </w:pPr>
      <w:bookmarkStart w:id="55" w:name="sub_10000"/>
      <w:r w:rsidRPr="00CF0367">
        <w:lastRenderedPageBreak/>
        <w:t>Приложение</w:t>
      </w:r>
    </w:p>
    <w:p w:rsidR="00602082" w:rsidRPr="00CF0367" w:rsidRDefault="00602082" w:rsidP="000E18A6">
      <w:pPr>
        <w:ind w:firstLine="567"/>
        <w:jc w:val="right"/>
      </w:pPr>
      <w:r w:rsidRPr="00CF0367">
        <w:t>к Положению «О порядке предоставления</w:t>
      </w:r>
    </w:p>
    <w:p w:rsidR="00602082" w:rsidRPr="00CF0367" w:rsidRDefault="00602082" w:rsidP="000E18A6">
      <w:pPr>
        <w:ind w:firstLine="567"/>
        <w:jc w:val="right"/>
      </w:pPr>
      <w:r w:rsidRPr="00CF0367">
        <w:t>муниципальных гарантий от имени</w:t>
      </w:r>
    </w:p>
    <w:p w:rsidR="00602082" w:rsidRDefault="00DE098C" w:rsidP="001F34C9">
      <w:pPr>
        <w:ind w:firstLine="567"/>
        <w:jc w:val="right"/>
      </w:pPr>
      <w:r>
        <w:t>Нижнегорского</w:t>
      </w:r>
      <w:r w:rsidR="00602082" w:rsidRPr="00CF0367">
        <w:t xml:space="preserve"> сельского поселения</w:t>
      </w:r>
      <w:bookmarkEnd w:id="55"/>
      <w:r w:rsidR="00C44AE2">
        <w:t>»</w:t>
      </w:r>
    </w:p>
    <w:p w:rsidR="00CF0367" w:rsidRPr="00CF0367" w:rsidRDefault="00CF0367" w:rsidP="001F34C9">
      <w:pPr>
        <w:ind w:firstLine="567"/>
        <w:jc w:val="right"/>
        <w:rPr>
          <w:b/>
        </w:rPr>
      </w:pPr>
    </w:p>
    <w:p w:rsidR="000E18A6" w:rsidRPr="00414BA1" w:rsidRDefault="00602082" w:rsidP="000E18A6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Перечень</w:t>
      </w:r>
    </w:p>
    <w:p w:rsidR="00602082" w:rsidRDefault="00602082" w:rsidP="001F34C9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документов, предоставляемых принципалом на предоставление муниципальной гарантии</w:t>
      </w:r>
    </w:p>
    <w:p w:rsidR="00CF0367" w:rsidRPr="00414BA1" w:rsidRDefault="00CF0367" w:rsidP="001F34C9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r w:rsidR="00DE098C">
        <w:rPr>
          <w:sz w:val="28"/>
          <w:szCs w:val="28"/>
        </w:rPr>
        <w:t>Нижнегорского</w:t>
      </w:r>
      <w:r w:rsidRPr="00414BA1">
        <w:rPr>
          <w:sz w:val="28"/>
          <w:szCs w:val="28"/>
        </w:rPr>
        <w:t xml:space="preserve"> сельского поселения </w:t>
      </w:r>
      <w:r w:rsidR="00C44AE2">
        <w:rPr>
          <w:sz w:val="28"/>
          <w:szCs w:val="28"/>
        </w:rPr>
        <w:t>Нижнегорского района Республики Крым</w:t>
      </w:r>
      <w:r w:rsidR="00C44AE2" w:rsidRPr="00414BA1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t>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2. К письменному заявлению должны быть приложены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1) анкета претендента, содержащая информацию о: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</w:t>
      </w:r>
      <w:r w:rsidRPr="00414BA1">
        <w:rPr>
          <w:sz w:val="28"/>
          <w:szCs w:val="28"/>
        </w:rPr>
        <w:lastRenderedPageBreak/>
        <w:t>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5) в случае, если залогодателем является третье лицо, заявитель дополнительно пр</w:t>
      </w:r>
      <w:r w:rsidR="000E18A6" w:rsidRPr="00414BA1">
        <w:rPr>
          <w:sz w:val="28"/>
          <w:szCs w:val="28"/>
        </w:rPr>
        <w:t>едставляет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заверенные в установленном порядке копии учредит</w:t>
      </w:r>
      <w:r w:rsidR="000E18A6" w:rsidRPr="00414BA1">
        <w:rPr>
          <w:sz w:val="28"/>
          <w:szCs w:val="28"/>
        </w:rPr>
        <w:t>ельных документов залогодателя;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565566" w:rsidRPr="00414BA1" w:rsidRDefault="00602082" w:rsidP="001F34C9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sectPr w:rsidR="00565566" w:rsidRPr="00414BA1" w:rsidSect="001F34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E"/>
    <w:rsid w:val="0008416B"/>
    <w:rsid w:val="000B0132"/>
    <w:rsid w:val="000C6670"/>
    <w:rsid w:val="000E18A6"/>
    <w:rsid w:val="0011600F"/>
    <w:rsid w:val="001911D8"/>
    <w:rsid w:val="001A2AAE"/>
    <w:rsid w:val="001A4D88"/>
    <w:rsid w:val="001D5BA1"/>
    <w:rsid w:val="001F34C9"/>
    <w:rsid w:val="00414BA1"/>
    <w:rsid w:val="004A5A6D"/>
    <w:rsid w:val="004D6906"/>
    <w:rsid w:val="00542D7A"/>
    <w:rsid w:val="00565566"/>
    <w:rsid w:val="00602082"/>
    <w:rsid w:val="0085001C"/>
    <w:rsid w:val="009A23D9"/>
    <w:rsid w:val="009B03B9"/>
    <w:rsid w:val="009F28F4"/>
    <w:rsid w:val="00A003B5"/>
    <w:rsid w:val="00A61DEE"/>
    <w:rsid w:val="00A73983"/>
    <w:rsid w:val="00A90ADD"/>
    <w:rsid w:val="00C32DF6"/>
    <w:rsid w:val="00C44AE2"/>
    <w:rsid w:val="00CA28C7"/>
    <w:rsid w:val="00CF0367"/>
    <w:rsid w:val="00D5420E"/>
    <w:rsid w:val="00DE098C"/>
    <w:rsid w:val="00E822CC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2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2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2017-11-30T12:22:00Z</cp:lastPrinted>
  <dcterms:created xsi:type="dcterms:W3CDTF">2017-11-27T12:15:00Z</dcterms:created>
  <dcterms:modified xsi:type="dcterms:W3CDTF">2017-11-30T12:23:00Z</dcterms:modified>
</cp:coreProperties>
</file>