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83" w:rsidRDefault="00D91945" w:rsidP="00DB6083">
      <w:pPr>
        <w:ind w:left="212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DB6083" w:rsidRPr="005B501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071378921" r:id="rId6"/>
        </w:object>
      </w:r>
    </w:p>
    <w:p w:rsidR="00DB6083" w:rsidRPr="00FC54ED" w:rsidRDefault="00DB6083" w:rsidP="00DB6083">
      <w:pPr>
        <w:pStyle w:val="11"/>
        <w:rPr>
          <w:rFonts w:ascii="Times New Roman" w:hAnsi="Times New Roman" w:cs="Times New Roman"/>
          <w:sz w:val="24"/>
        </w:rPr>
      </w:pPr>
      <w:r w:rsidRPr="00FC54ED">
        <w:rPr>
          <w:rFonts w:ascii="Times New Roman" w:hAnsi="Times New Roman" w:cs="Times New Roman"/>
          <w:sz w:val="24"/>
        </w:rPr>
        <w:t>РЕСПУБЛИКА  КРЫМ</w:t>
      </w:r>
    </w:p>
    <w:p w:rsidR="00DB6083" w:rsidRPr="00FC54ED" w:rsidRDefault="00DB6083" w:rsidP="00DB6083">
      <w:pPr>
        <w:pStyle w:val="1"/>
      </w:pPr>
      <w:r w:rsidRPr="00FC54ED">
        <w:t>АДМИНИСТРАЦИЯ НИЖНЕГОРСКОГО СЕЛЬСКОГО ПОСЕЛЕНИЯ</w:t>
      </w:r>
    </w:p>
    <w:p w:rsidR="00DB6083" w:rsidRPr="00FC54ED" w:rsidRDefault="00DB6083" w:rsidP="00DB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ED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DB6083" w:rsidRPr="00584C18" w:rsidRDefault="00DB6083" w:rsidP="00DB6083">
      <w:pPr>
        <w:pStyle w:val="1"/>
      </w:pPr>
      <w:r w:rsidRPr="00FC54ED">
        <w:t>ПОСТАНОВЛЕНИЕ</w:t>
      </w:r>
    </w:p>
    <w:p w:rsidR="00DB6083" w:rsidRPr="00FC54ED" w:rsidRDefault="00DB6083" w:rsidP="00D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«31</w:t>
      </w:r>
      <w:r w:rsidRPr="00FC54E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 2018</w:t>
      </w:r>
      <w:r w:rsidRPr="00FC54ED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54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54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  <w:r w:rsidRPr="00FC54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FC54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C54ED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DB6083" w:rsidRPr="006C199A" w:rsidRDefault="00DB6083" w:rsidP="00DB6083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99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 внесении изменений в действующие Правила противопожарного режима в Российской Федерации </w:t>
      </w:r>
    </w:p>
    <w:p w:rsidR="00DB6083" w:rsidRPr="006C199A" w:rsidRDefault="00DB6083" w:rsidP="00DB6083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99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Заслушав информацию главы администрации Нижнегорского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Конохова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А.А., р</w:t>
      </w:r>
      <w:r w:rsidRPr="006C199A">
        <w:rPr>
          <w:rFonts w:ascii="Times New Roman" w:hAnsi="Times New Roman" w:cs="Times New Roman"/>
          <w:bCs/>
          <w:sz w:val="24"/>
          <w:szCs w:val="24"/>
        </w:rPr>
        <w:t xml:space="preserve">ассмотрев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письмо начальника ОНД по Нижнегорскому району УНДГУ МЧС России по Республике Крым капитана внутренней службы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Е.В.Козориз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о  внесении изменений в действующие Правила противопожарного режима в Российской Федерации, руководствуясь Постановлением Правительства Российской Федерации от 30.12.2017года №1717, Постановлением Правительства Российской Федерации от 20 сентября 2016г.№947, </w:t>
      </w:r>
      <w:r w:rsidRPr="006C199A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proofErr w:type="gramEnd"/>
      <w:r w:rsidRPr="006C199A">
        <w:rPr>
          <w:rFonts w:ascii="Times New Roman" w:hAnsi="Times New Roman" w:cs="Times New Roman"/>
          <w:bCs/>
          <w:sz w:val="24"/>
          <w:szCs w:val="24"/>
        </w:rPr>
        <w:t xml:space="preserve"> с  Федеральным законом  от 06.10.2003 г. № 131-ФЗ «Об общих принципах организации местного самоуправления в Российской Федерации»,</w:t>
      </w:r>
      <w:proofErr w:type="gramStart"/>
      <w:r w:rsidRPr="006C1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199A">
        <w:rPr>
          <w:rFonts w:ascii="Times New Roman" w:hAnsi="Times New Roman" w:cs="Times New Roman"/>
          <w:bCs/>
          <w:sz w:val="24"/>
          <w:szCs w:val="24"/>
        </w:rPr>
        <w:t>администрация Нижнегорского сельского поселения</w:t>
      </w:r>
    </w:p>
    <w:p w:rsidR="00DB6083" w:rsidRPr="006C199A" w:rsidRDefault="00DB6083" w:rsidP="00DB608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083" w:rsidRDefault="00DB6083" w:rsidP="00DB608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9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ПОСТАНОВИЛА:</w:t>
      </w:r>
    </w:p>
    <w:p w:rsidR="00DB6083" w:rsidRPr="006C199A" w:rsidRDefault="00DB6083" w:rsidP="00DB608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083" w:rsidRDefault="00DB6083" w:rsidP="00DB6083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главы администрации Нижнегорского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Конохова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принять к сведению.</w:t>
      </w:r>
    </w:p>
    <w:p w:rsidR="00DB6083" w:rsidRPr="009878B8" w:rsidRDefault="00DB6083" w:rsidP="00DB6083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B2E">
        <w:rPr>
          <w:rFonts w:ascii="Times New Roman" w:hAnsi="Times New Roman" w:cs="Times New Roman"/>
          <w:sz w:val="24"/>
          <w:szCs w:val="24"/>
        </w:rPr>
        <w:t xml:space="preserve">Просить депутатский корпус о проведении разъяснительной работы  с населением </w:t>
      </w:r>
      <w:r w:rsidRPr="002A4B2E">
        <w:rPr>
          <w:rFonts w:ascii="Times New Roman" w:hAnsi="Times New Roman" w:cs="Times New Roman"/>
          <w:bCs/>
          <w:sz w:val="24"/>
          <w:szCs w:val="24"/>
        </w:rPr>
        <w:t>Нижнегорского сельского поселения Нижнегорского района РК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78B8">
        <w:rPr>
          <w:rFonts w:ascii="Times New Roman" w:hAnsi="Times New Roman" w:cs="Times New Roman"/>
          <w:sz w:val="24"/>
          <w:szCs w:val="24"/>
        </w:rPr>
        <w:t>по внесению изменений в действующие Правила противопожарног</w:t>
      </w:r>
      <w:r>
        <w:rPr>
          <w:rFonts w:ascii="Times New Roman" w:hAnsi="Times New Roman" w:cs="Times New Roman"/>
          <w:sz w:val="24"/>
          <w:szCs w:val="24"/>
        </w:rPr>
        <w:t>о режима в Российской Федерации.</w:t>
      </w:r>
      <w:r w:rsidRPr="009878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6083" w:rsidRPr="002A4B2E" w:rsidRDefault="00DB6083" w:rsidP="00DB6083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Направить разъяснительную информацию МУП «Вода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Нижнегорья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«Сервис Н», МБУ «Озеленение и благоустройство», руководителям гаражных кооперативов, дачным участкам (находящимся на территории Нижнегорского сельского поселения),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 Совхоз Нижнегорский плодопитомник»,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сельхозпредпринимателям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6083" w:rsidRPr="00E36E58" w:rsidRDefault="00DB6083" w:rsidP="00DB6083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Разъяснительную информацию </w:t>
      </w:r>
      <w:r w:rsidRPr="009878B8">
        <w:rPr>
          <w:rFonts w:ascii="Times New Roman" w:hAnsi="Times New Roman" w:cs="Times New Roman"/>
          <w:sz w:val="24"/>
          <w:szCs w:val="24"/>
        </w:rPr>
        <w:t xml:space="preserve">по внесению изменений в действующие Правила противопожарного режима в Российской Федерации </w:t>
      </w:r>
      <w:r w:rsidRPr="00E36E58">
        <w:rPr>
          <w:rFonts w:ascii="Times New Roman" w:hAnsi="Times New Roman" w:cs="Times New Roman"/>
          <w:bCs/>
          <w:sz w:val="24"/>
          <w:szCs w:val="24"/>
        </w:rPr>
        <w:t xml:space="preserve">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7" w:history="1">
        <w:r w:rsidRPr="00E36E58">
          <w:rPr>
            <w:rStyle w:val="a3"/>
          </w:rPr>
          <w:t>http://nizhnegorskij.admonline.ru/</w:t>
        </w:r>
      </w:hyperlink>
      <w:r w:rsidRPr="00E36E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1).</w:t>
      </w:r>
    </w:p>
    <w:p w:rsidR="00DB6083" w:rsidRPr="00E36E58" w:rsidRDefault="00DB6083" w:rsidP="00DB6083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6E5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36E58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возложить на заместителя главы администрации Нижнегорского сельского поселения Юрченко с.В.</w:t>
      </w:r>
    </w:p>
    <w:p w:rsidR="00DB6083" w:rsidRPr="006C199A" w:rsidRDefault="00DB6083" w:rsidP="00DB6083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083" w:rsidRPr="006C199A" w:rsidRDefault="00DB6083" w:rsidP="00DB6083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B6083" w:rsidRPr="006C199A" w:rsidRDefault="00DB6083" w:rsidP="00DB6083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B6083" w:rsidRPr="006C199A" w:rsidRDefault="00DB6083" w:rsidP="00DB6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199A">
        <w:rPr>
          <w:rFonts w:ascii="Times New Roman" w:eastAsia="Times New Roman" w:hAnsi="Times New Roman"/>
          <w:sz w:val="24"/>
          <w:szCs w:val="24"/>
          <w:lang w:eastAsia="ar-SA"/>
        </w:rPr>
        <w:t xml:space="preserve"> Глава администрации </w:t>
      </w:r>
    </w:p>
    <w:p w:rsidR="00DB6083" w:rsidRDefault="00DB6083" w:rsidP="00DB6083">
      <w:pPr>
        <w:spacing w:after="0" w:line="240" w:lineRule="auto"/>
        <w:rPr>
          <w:sz w:val="24"/>
          <w:szCs w:val="24"/>
        </w:rPr>
      </w:pPr>
      <w:r w:rsidRPr="006C199A">
        <w:rPr>
          <w:rFonts w:ascii="Times New Roman" w:eastAsia="Times New Roman" w:hAnsi="Times New Roman"/>
          <w:sz w:val="24"/>
          <w:szCs w:val="24"/>
          <w:lang w:eastAsia="ar-SA"/>
        </w:rPr>
        <w:t xml:space="preserve">Нижнегорского сельского поселения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proofErr w:type="spellStart"/>
      <w:r w:rsidRPr="006C199A">
        <w:rPr>
          <w:rFonts w:ascii="Times New Roman" w:eastAsia="Times New Roman" w:hAnsi="Times New Roman"/>
          <w:sz w:val="24"/>
          <w:szCs w:val="24"/>
          <w:lang w:eastAsia="ar-SA"/>
        </w:rPr>
        <w:t>А.А.Конохов</w:t>
      </w:r>
      <w:proofErr w:type="spellEnd"/>
      <w:r w:rsidRPr="006C199A">
        <w:rPr>
          <w:sz w:val="24"/>
          <w:szCs w:val="24"/>
        </w:rPr>
        <w:t xml:space="preserve">  </w:t>
      </w:r>
    </w:p>
    <w:p w:rsidR="00DB6083" w:rsidRDefault="00DB6083" w:rsidP="00DB6083">
      <w:pPr>
        <w:spacing w:after="0" w:line="240" w:lineRule="auto"/>
        <w:rPr>
          <w:sz w:val="24"/>
          <w:szCs w:val="24"/>
        </w:rPr>
      </w:pPr>
    </w:p>
    <w:p w:rsidR="00D91945" w:rsidRDefault="00D91945" w:rsidP="00DB6083">
      <w:pPr>
        <w:spacing w:after="0" w:line="240" w:lineRule="auto"/>
        <w:rPr>
          <w:rFonts w:ascii="Times New Roman" w:hAnsi="Times New Roman" w:cs="Times New Roman"/>
        </w:rPr>
      </w:pPr>
      <w:r w:rsidRPr="00D91945">
        <w:rPr>
          <w:rFonts w:ascii="Times New Roman" w:hAnsi="Times New Roman" w:cs="Times New Roman"/>
        </w:rPr>
        <w:t xml:space="preserve">Подготовила: </w:t>
      </w:r>
    </w:p>
    <w:p w:rsidR="00D91945" w:rsidRDefault="00D91945" w:rsidP="00DB6083">
      <w:pPr>
        <w:spacing w:after="0" w:line="240" w:lineRule="auto"/>
        <w:rPr>
          <w:rFonts w:ascii="Times New Roman" w:hAnsi="Times New Roman" w:cs="Times New Roman"/>
        </w:rPr>
      </w:pPr>
      <w:r w:rsidRPr="00D91945">
        <w:rPr>
          <w:rFonts w:ascii="Times New Roman" w:hAnsi="Times New Roman" w:cs="Times New Roman"/>
        </w:rPr>
        <w:t xml:space="preserve">начальник отдела по предоставлению </w:t>
      </w:r>
      <w:proofErr w:type="gramStart"/>
      <w:r w:rsidRPr="00D91945">
        <w:rPr>
          <w:rFonts w:ascii="Times New Roman" w:hAnsi="Times New Roman" w:cs="Times New Roman"/>
        </w:rPr>
        <w:t>муниципальных</w:t>
      </w:r>
      <w:proofErr w:type="gramEnd"/>
    </w:p>
    <w:p w:rsidR="00DB6083" w:rsidRPr="00D91945" w:rsidRDefault="00D91945" w:rsidP="00DB6083">
      <w:pPr>
        <w:spacing w:after="0" w:line="240" w:lineRule="auto"/>
        <w:rPr>
          <w:rFonts w:ascii="Times New Roman" w:hAnsi="Times New Roman" w:cs="Times New Roman"/>
        </w:rPr>
      </w:pPr>
      <w:r w:rsidRPr="00D91945">
        <w:rPr>
          <w:rFonts w:ascii="Times New Roman" w:hAnsi="Times New Roman" w:cs="Times New Roman"/>
        </w:rPr>
        <w:t xml:space="preserve"> услуг администрации Нижнегорского сельского поселения:</w:t>
      </w: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Н.И.Бытко</w:t>
      </w:r>
      <w:proofErr w:type="spellEnd"/>
    </w:p>
    <w:p w:rsidR="00DB6083" w:rsidRPr="006C199A" w:rsidRDefault="00DB6083" w:rsidP="00DB6083">
      <w:pPr>
        <w:spacing w:after="0" w:line="240" w:lineRule="auto"/>
        <w:rPr>
          <w:sz w:val="24"/>
          <w:szCs w:val="24"/>
        </w:rPr>
      </w:pPr>
      <w:r w:rsidRPr="006C199A">
        <w:rPr>
          <w:sz w:val="24"/>
          <w:szCs w:val="24"/>
        </w:rPr>
        <w:t xml:space="preserve"> </w:t>
      </w:r>
    </w:p>
    <w:p w:rsidR="00DB6083" w:rsidRDefault="00DB6083" w:rsidP="00DB60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199A">
        <w:rPr>
          <w:sz w:val="24"/>
          <w:szCs w:val="24"/>
        </w:rPr>
        <w:lastRenderedPageBreak/>
        <w:t xml:space="preserve">                                  </w:t>
      </w:r>
      <w:r w:rsidRPr="00E36E5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B6083" w:rsidRPr="00F55CE9" w:rsidRDefault="00DB6083" w:rsidP="00DB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№57 от 31</w:t>
      </w:r>
      <w:r w:rsidRPr="00E36E58">
        <w:rPr>
          <w:rFonts w:ascii="Times New Roman" w:hAnsi="Times New Roman" w:cs="Times New Roman"/>
          <w:sz w:val="20"/>
          <w:szCs w:val="20"/>
        </w:rPr>
        <w:t>.01.2018г.</w:t>
      </w:r>
    </w:p>
    <w:p w:rsidR="00DB6083" w:rsidRPr="0006146C" w:rsidRDefault="00DB6083" w:rsidP="00DB6083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146C">
        <w:rPr>
          <w:rFonts w:ascii="Times New Roman" w:hAnsi="Times New Roman" w:cs="Times New Roman"/>
          <w:b/>
          <w:bCs/>
        </w:rPr>
        <w:t>О  внесении изменений в действующие Правила противопожарного режима в Российской Федерации:</w:t>
      </w:r>
      <w:r w:rsidRPr="00F55CE9">
        <w:rPr>
          <w:color w:val="2D2D2D"/>
          <w:spacing w:val="2"/>
        </w:rPr>
        <w:br/>
      </w:r>
      <w:r w:rsidRPr="00F55CE9">
        <w:rPr>
          <w:rFonts w:ascii="Times New Roman" w:hAnsi="Times New Roman" w:cs="Times New Roman"/>
          <w:b/>
          <w:color w:val="2D2D2D"/>
          <w:spacing w:val="2"/>
          <w:u w:val="single"/>
        </w:rPr>
        <w:t>Пункт 17.1</w:t>
      </w:r>
      <w:r w:rsidRPr="00F55CE9">
        <w:rPr>
          <w:rFonts w:ascii="Times New Roman" w:hAnsi="Times New Roman" w:cs="Times New Roman"/>
          <w:color w:val="2D2D2D"/>
          <w:spacing w:val="2"/>
        </w:rPr>
        <w:t xml:space="preserve">. </w:t>
      </w:r>
      <w:r w:rsidRPr="0006146C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  <w:r w:rsidRPr="0006146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Границы уборки территорий определяются границами земельного участка на основании кадастрового или межевого плана.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6146C">
        <w:rPr>
          <w:b/>
          <w:color w:val="2D2D2D"/>
          <w:spacing w:val="2"/>
          <w:u w:val="single"/>
        </w:rPr>
        <w:t>Пункт 74.</w:t>
      </w:r>
      <w:r w:rsidRPr="0006146C">
        <w:rPr>
          <w:color w:val="2D2D2D"/>
          <w:spacing w:val="2"/>
        </w:rPr>
        <w:t xml:space="preserve"> На землях общего пользования населенных пунктов запрещается разводить костры, а также сжигать мусор, траву, листву и иные отходы или изделия, кроме</w:t>
      </w:r>
      <w:r>
        <w:rPr>
          <w:color w:val="2D2D2D"/>
          <w:spacing w:val="2"/>
        </w:rPr>
        <w:t xml:space="preserve"> как в местах и (или) способами</w:t>
      </w:r>
      <w:r w:rsidRPr="0006146C">
        <w:rPr>
          <w:color w:val="2D2D2D"/>
          <w:spacing w:val="2"/>
        </w:rPr>
        <w:t xml:space="preserve"> установленными органами местного самоуправления поселений и городских округов.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6146C">
        <w:rPr>
          <w:b/>
          <w:color w:val="2D2D2D"/>
          <w:spacing w:val="2"/>
          <w:u w:val="single"/>
        </w:rPr>
        <w:t>Пункт 213.</w:t>
      </w:r>
      <w:r w:rsidRPr="0006146C">
        <w:rPr>
          <w:rStyle w:val="apple-converted-space"/>
          <w:color w:val="2D2D2D"/>
          <w:spacing w:val="2"/>
        </w:rPr>
        <w:t> </w:t>
      </w:r>
      <w:r w:rsidRPr="0006146C">
        <w:rPr>
          <w:color w:val="2D2D2D"/>
          <w:spacing w:val="2"/>
        </w:rPr>
        <w:t>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  <w:r w:rsidRPr="0006146C">
        <w:rPr>
          <w:color w:val="2D2D2D"/>
          <w:spacing w:val="2"/>
        </w:rPr>
        <w:br/>
      </w:r>
      <w:r w:rsidRPr="0006146C">
        <w:rPr>
          <w:b/>
          <w:color w:val="2D2D2D"/>
          <w:spacing w:val="2"/>
          <w:u w:val="single"/>
        </w:rPr>
        <w:t>Пункт 218.1.</w:t>
      </w:r>
      <w:r w:rsidRPr="0006146C">
        <w:rPr>
          <w:color w:val="2D2D2D"/>
          <w:spacing w:val="2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6146C">
        <w:rPr>
          <w:rStyle w:val="apple-converted-space"/>
          <w:color w:val="2D2D2D"/>
          <w:spacing w:val="2"/>
          <w:u w:val="single"/>
        </w:rPr>
        <w:t> </w:t>
      </w:r>
      <w:r w:rsidRPr="0006146C">
        <w:rPr>
          <w:b/>
          <w:color w:val="2D2D2D"/>
          <w:spacing w:val="2"/>
          <w:u w:val="single"/>
        </w:rPr>
        <w:t>Пункт 220.</w:t>
      </w:r>
      <w:r w:rsidRPr="0006146C">
        <w:rPr>
          <w:color w:val="2D2D2D"/>
          <w:spacing w:val="2"/>
        </w:rPr>
        <w:t xml:space="preserve"> В период уборки зерновых культур и заготовки кормов запрещается: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6146C">
        <w:rPr>
          <w:color w:val="2D2D2D"/>
          <w:spacing w:val="2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6146C">
        <w:rPr>
          <w:color w:val="2D2D2D"/>
          <w:spacing w:val="2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6146C">
        <w:rPr>
          <w:color w:val="2D2D2D"/>
          <w:spacing w:val="2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6146C">
        <w:rPr>
          <w:color w:val="2D2D2D"/>
          <w:spacing w:val="2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proofErr w:type="spellStart"/>
      <w:r w:rsidRPr="0006146C">
        <w:rPr>
          <w:color w:val="2D2D2D"/>
          <w:spacing w:val="2"/>
        </w:rPr>
        <w:t>д</w:t>
      </w:r>
      <w:proofErr w:type="spellEnd"/>
      <w:r w:rsidRPr="0006146C">
        <w:rPr>
          <w:color w:val="2D2D2D"/>
          <w:spacing w:val="2"/>
        </w:rPr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6146C">
        <w:rPr>
          <w:color w:val="2D2D2D"/>
          <w:spacing w:val="2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6146C">
        <w:rPr>
          <w:b/>
          <w:spacing w:val="2"/>
          <w:u w:val="single"/>
        </w:rPr>
        <w:t>Пункт 221</w:t>
      </w:r>
      <w:r w:rsidRPr="0006146C">
        <w:rPr>
          <w:color w:val="2D2D2D"/>
          <w:spacing w:val="2"/>
        </w:rPr>
        <w:t xml:space="preserve">.В период уборки радиаторы двигателей, валы битеров, </w:t>
      </w:r>
      <w:proofErr w:type="spellStart"/>
      <w:r w:rsidRPr="0006146C">
        <w:rPr>
          <w:color w:val="2D2D2D"/>
          <w:spacing w:val="2"/>
        </w:rPr>
        <w:t>соломонабивателей</w:t>
      </w:r>
      <w:proofErr w:type="spellEnd"/>
      <w:r w:rsidRPr="0006146C">
        <w:rPr>
          <w:color w:val="2D2D2D"/>
          <w:spacing w:val="2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06146C">
        <w:rPr>
          <w:b/>
          <w:spacing w:val="2"/>
          <w:u w:val="single"/>
        </w:rPr>
        <w:t>Пункт 222</w:t>
      </w:r>
      <w:r>
        <w:rPr>
          <w:b/>
          <w:spacing w:val="2"/>
          <w:u w:val="single"/>
        </w:rPr>
        <w:t>.</w:t>
      </w:r>
      <w:r w:rsidRPr="0006146C">
        <w:rPr>
          <w:color w:val="2D2D2D"/>
          <w:spacing w:val="2"/>
        </w:rPr>
        <w:t xml:space="preserve"> </w:t>
      </w:r>
      <w:r w:rsidRPr="0006146C">
        <w:rPr>
          <w:color w:val="2D2D2D"/>
          <w:spacing w:val="2"/>
          <w:sz w:val="22"/>
          <w:szCs w:val="22"/>
        </w:rPr>
        <w:t>Скирды (стога), навесы и штабеля грубых кормов размещаются (за исключением размещения на приусадебных участках):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06146C">
        <w:rPr>
          <w:color w:val="2D2D2D"/>
          <w:spacing w:val="2"/>
          <w:sz w:val="22"/>
          <w:szCs w:val="22"/>
        </w:rPr>
        <w:t>а) на расстоянии не менее 15 метров до оси линий связи;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06146C">
        <w:rPr>
          <w:color w:val="2D2D2D"/>
          <w:spacing w:val="2"/>
          <w:sz w:val="22"/>
          <w:szCs w:val="22"/>
        </w:rPr>
        <w:t>б) на расстоянии не менее 50 метров до зданий, сооружений и лесных насаждений;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06146C">
        <w:rPr>
          <w:color w:val="2D2D2D"/>
          <w:spacing w:val="2"/>
          <w:sz w:val="22"/>
          <w:szCs w:val="22"/>
        </w:rPr>
        <w:t xml:space="preserve">в) за пределами полос отвода и охранных </w:t>
      </w:r>
      <w:proofErr w:type="gramStart"/>
      <w:r w:rsidRPr="0006146C">
        <w:rPr>
          <w:color w:val="2D2D2D"/>
          <w:spacing w:val="2"/>
          <w:sz w:val="22"/>
          <w:szCs w:val="22"/>
        </w:rPr>
        <w:t>зон</w:t>
      </w:r>
      <w:proofErr w:type="gramEnd"/>
      <w:r w:rsidRPr="0006146C">
        <w:rPr>
          <w:color w:val="2D2D2D"/>
          <w:spacing w:val="2"/>
          <w:sz w:val="22"/>
          <w:szCs w:val="22"/>
        </w:rP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DB6083" w:rsidRPr="0006146C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06146C">
        <w:rPr>
          <w:b/>
          <w:spacing w:val="2"/>
          <w:sz w:val="22"/>
          <w:szCs w:val="22"/>
          <w:u w:val="single"/>
        </w:rPr>
        <w:t>Пункт 238.</w:t>
      </w:r>
      <w:r w:rsidRPr="0006146C">
        <w:rPr>
          <w:color w:val="2D2D2D"/>
          <w:spacing w:val="2"/>
          <w:sz w:val="22"/>
          <w:szCs w:val="22"/>
        </w:rPr>
        <w:t xml:space="preserve"> </w:t>
      </w:r>
      <w:r w:rsidRPr="0006146C">
        <w:rPr>
          <w:rStyle w:val="apple-converted-space"/>
          <w:color w:val="2D2D2D"/>
          <w:spacing w:val="2"/>
          <w:sz w:val="22"/>
          <w:szCs w:val="22"/>
        </w:rPr>
        <w:t> </w:t>
      </w:r>
      <w:r w:rsidRPr="0006146C">
        <w:rPr>
          <w:color w:val="2D2D2D"/>
          <w:spacing w:val="2"/>
          <w:sz w:val="22"/>
          <w:szCs w:val="22"/>
        </w:rPr>
        <w:t>Во время погрузки грубых кормов и волокнистых материалов в кузов автомобиля двигатель его должен быть заглушён.  Движение автомобиля может быть разрешено только после осмотра места стоянки автомобиля и уборки сена (соломы), находящегося вблизи выпускной</w:t>
      </w:r>
      <w:r w:rsidRPr="0006146C">
        <w:rPr>
          <w:color w:val="2D2D2D"/>
          <w:spacing w:val="2"/>
          <w:sz w:val="22"/>
          <w:szCs w:val="22"/>
        </w:rPr>
        <w:tab/>
        <w:t>трубы.</w:t>
      </w:r>
      <w:r w:rsidRPr="0006146C">
        <w:rPr>
          <w:color w:val="2D2D2D"/>
          <w:spacing w:val="2"/>
          <w:sz w:val="22"/>
          <w:szCs w:val="22"/>
        </w:rPr>
        <w:br/>
      </w:r>
    </w:p>
    <w:p w:rsidR="00DB6083" w:rsidRPr="0006146C" w:rsidRDefault="00DB6083" w:rsidP="00DB608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083" w:rsidRPr="0006146C" w:rsidRDefault="00DB6083" w:rsidP="00DB608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083" w:rsidRPr="0006146C" w:rsidRDefault="00DB6083" w:rsidP="00DB608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083" w:rsidRPr="006E344F" w:rsidRDefault="00DB6083" w:rsidP="00DB608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083" w:rsidRPr="006E344F" w:rsidRDefault="00DB6083" w:rsidP="00DB608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083" w:rsidRDefault="00DB6083" w:rsidP="00DB6083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B6083" w:rsidRDefault="00DB6083" w:rsidP="00DB6083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B6083" w:rsidRDefault="00DB6083" w:rsidP="00DB6083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B6083" w:rsidRDefault="00DB6083" w:rsidP="00DB6083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B6083" w:rsidRDefault="00DB6083" w:rsidP="00DB6083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F71B8" w:rsidRDefault="00CF71B8"/>
    <w:sectPr w:rsidR="00CF71B8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669"/>
    <w:multiLevelType w:val="hybridMultilevel"/>
    <w:tmpl w:val="CB3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83"/>
    <w:rsid w:val="000A2BA9"/>
    <w:rsid w:val="003A508A"/>
    <w:rsid w:val="007D64C8"/>
    <w:rsid w:val="00CF71B8"/>
    <w:rsid w:val="00D91945"/>
    <w:rsid w:val="00DB6083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83"/>
  </w:style>
  <w:style w:type="paragraph" w:styleId="1">
    <w:name w:val="heading 1"/>
    <w:basedOn w:val="a"/>
    <w:next w:val="a"/>
    <w:link w:val="10"/>
    <w:qFormat/>
    <w:rsid w:val="00DB608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0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6083"/>
  </w:style>
  <w:style w:type="character" w:styleId="a3">
    <w:name w:val="Hyperlink"/>
    <w:basedOn w:val="a0"/>
    <w:uiPriority w:val="99"/>
    <w:semiHidden/>
    <w:unhideWhenUsed/>
    <w:rsid w:val="00DB6083"/>
    <w:rPr>
      <w:color w:val="0000FF"/>
      <w:u w:val="single"/>
    </w:rPr>
  </w:style>
  <w:style w:type="paragraph" w:customStyle="1" w:styleId="formattext">
    <w:name w:val="formattext"/>
    <w:basedOn w:val="a"/>
    <w:rsid w:val="00DB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DB608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DB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2001-12-31T23:29:00Z</cp:lastPrinted>
  <dcterms:created xsi:type="dcterms:W3CDTF">2001-12-31T22:01:00Z</dcterms:created>
  <dcterms:modified xsi:type="dcterms:W3CDTF">2002-01-01T05:29:00Z</dcterms:modified>
</cp:coreProperties>
</file>