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Pr="00EE3175" w:rsidRDefault="00EE3175" w:rsidP="00EE3175">
      <w:pPr>
        <w:ind w:left="2124" w:right="424" w:firstLine="708"/>
      </w:pPr>
      <w:r w:rsidRPr="00EE3175">
        <w:t xml:space="preserve">                     </w:t>
      </w:r>
      <w:r w:rsidRPr="00EE3175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78913997" r:id="rId6"/>
        </w:object>
      </w:r>
    </w:p>
    <w:p w:rsidR="00EE3175" w:rsidRPr="00EE3175" w:rsidRDefault="00EE3175" w:rsidP="00EE31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3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EE3175" w:rsidRPr="00EE3175" w:rsidRDefault="00EE3175" w:rsidP="00EE317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3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EE3175" w:rsidRPr="00EE3175" w:rsidRDefault="00EE3175" w:rsidP="00EE317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EE3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EE3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EE3175" w:rsidRPr="00EE3175" w:rsidRDefault="00EE3175" w:rsidP="00EE3175">
      <w:pPr>
        <w:ind w:left="3540"/>
        <w:rPr>
          <w:rFonts w:ascii="Times New Roman" w:hAnsi="Times New Roman"/>
          <w:b/>
        </w:rPr>
      </w:pPr>
      <w:r w:rsidRPr="00EE3175">
        <w:rPr>
          <w:rFonts w:ascii="Times New Roman" w:hAnsi="Times New Roman"/>
          <w:b/>
        </w:rPr>
        <w:t xml:space="preserve">9-й сессии 1-го созыва </w:t>
      </w:r>
    </w:p>
    <w:p w:rsidR="00EE3175" w:rsidRPr="00EE3175" w:rsidRDefault="00EE3175" w:rsidP="00EE317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3175">
        <w:rPr>
          <w:rFonts w:ascii="Times New Roman" w:hAnsi="Times New Roman"/>
          <w:u w:val="single"/>
        </w:rPr>
        <w:t xml:space="preserve">« 24» декабря  2014 г. </w:t>
      </w:r>
      <w:r w:rsidRPr="00EE3175">
        <w:rPr>
          <w:rFonts w:ascii="Times New Roman" w:hAnsi="Times New Roman"/>
        </w:rPr>
        <w:t xml:space="preserve">                                      № 63      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проведения конкурса 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муниципальной службы 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proofErr w:type="gramStart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Нижнегорского района 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Федерации», Федеральным законом от 02.03.2007 № 25-ФЗ "О муниципальной службе в Российской Федерации", законами Республики Крым от 21 августа 2014 года № 54-ЗРК «Об основах местного самоуправления в Республике Крым,  от  10 сентября 2014г. № 76-ЗРК  «О муниципальной службе в Республике Крым»,  от 16</w:t>
      </w:r>
      <w:proofErr w:type="gramEnd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2014 года № 77-ЗРК «О реестре муниципальных должностей в Республике Крым», от 16 сентября 2014 года № 78-ЗРК «О реестре должностей муниципальной службы в Республике Крым»,  Нижнегорский сельский  совет 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РЕШИЛ: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проведения конкурса на замещение должности муниципальной службы в органах местного самоуправления в   муниципальном образовании </w:t>
      </w:r>
      <w:proofErr w:type="spellStart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EE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 (Приложение 1).</w:t>
      </w:r>
    </w:p>
    <w:p w:rsidR="00EE3175" w:rsidRPr="00EE3175" w:rsidRDefault="00EE3175" w:rsidP="00EE3175">
      <w:pPr>
        <w:spacing w:after="0" w:line="240" w:lineRule="auto"/>
        <w:jc w:val="both"/>
      </w:pPr>
      <w:r w:rsidRPr="00EE3175">
        <w:rPr>
          <w:rFonts w:ascii="Times New Roman" w:eastAsia="Calibri" w:hAnsi="Times New Roman" w:cs="Times New Roman"/>
          <w:sz w:val="24"/>
          <w:szCs w:val="24"/>
        </w:rPr>
        <w:t>2. Решение вступает в силу с момента обнародования на доске объявлений Нижнегорского сельского совета.</w:t>
      </w:r>
    </w:p>
    <w:p w:rsidR="00EE3175" w:rsidRPr="00EE3175" w:rsidRDefault="00EE3175" w:rsidP="00EE3175">
      <w:pPr>
        <w:rPr>
          <w:rFonts w:ascii="Calibri" w:eastAsia="Calibri" w:hAnsi="Calibri" w:cs="Times New Roman"/>
          <w:sz w:val="24"/>
          <w:szCs w:val="24"/>
        </w:rPr>
      </w:pPr>
      <w:r w:rsidRPr="00EE3175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EE3175" w:rsidRPr="00EE3175" w:rsidRDefault="00EE3175" w:rsidP="00EE3175">
      <w:pPr>
        <w:rPr>
          <w:rFonts w:ascii="Calibri" w:eastAsia="Calibri" w:hAnsi="Calibri" w:cs="Times New Roman"/>
          <w:sz w:val="24"/>
          <w:szCs w:val="24"/>
        </w:rPr>
      </w:pPr>
    </w:p>
    <w:p w:rsidR="00EE3175" w:rsidRPr="00EE3175" w:rsidRDefault="00EE3175" w:rsidP="00EE3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175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EE317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Pr="00EE3175">
        <w:rPr>
          <w:rFonts w:ascii="Times New Roman" w:hAnsi="Times New Roman"/>
          <w:sz w:val="24"/>
          <w:szCs w:val="24"/>
        </w:rPr>
        <w:t>Нижнегорского</w:t>
      </w:r>
    </w:p>
    <w:p w:rsidR="00EE3175" w:rsidRPr="00EE3175" w:rsidRDefault="00EE3175" w:rsidP="00EE317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3175">
        <w:rPr>
          <w:rFonts w:ascii="Times New Roman" w:hAnsi="Times New Roman"/>
          <w:sz w:val="24"/>
          <w:szCs w:val="24"/>
        </w:rPr>
        <w:t xml:space="preserve">     </w:t>
      </w:r>
      <w:r w:rsidRPr="00EE3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175">
        <w:rPr>
          <w:rFonts w:ascii="Times New Roman" w:hAnsi="Times New Roman"/>
          <w:sz w:val="24"/>
          <w:szCs w:val="24"/>
        </w:rPr>
        <w:t>сельского с</w:t>
      </w:r>
      <w:r w:rsidRPr="00EE3175">
        <w:rPr>
          <w:rFonts w:ascii="Times New Roman" w:eastAsia="Calibri" w:hAnsi="Times New Roman" w:cs="Times New Roman"/>
          <w:sz w:val="24"/>
          <w:szCs w:val="24"/>
        </w:rPr>
        <w:t xml:space="preserve">овета                                                               </w:t>
      </w:r>
      <w:r w:rsidRPr="00EE3175">
        <w:rPr>
          <w:rFonts w:ascii="Times New Roman" w:hAnsi="Times New Roman"/>
          <w:sz w:val="24"/>
          <w:szCs w:val="24"/>
        </w:rPr>
        <w:t xml:space="preserve">                     А.А. </w:t>
      </w:r>
      <w:proofErr w:type="spellStart"/>
      <w:r w:rsidRPr="00EE3175">
        <w:rPr>
          <w:rFonts w:ascii="Times New Roman" w:hAnsi="Times New Roman"/>
          <w:sz w:val="24"/>
          <w:szCs w:val="24"/>
        </w:rPr>
        <w:t>Конохов</w:t>
      </w:r>
      <w:proofErr w:type="spellEnd"/>
      <w:r w:rsidRPr="00EE31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3175" w:rsidRPr="00EE3175" w:rsidRDefault="00EE3175" w:rsidP="00EE3175">
      <w:pPr>
        <w:rPr>
          <w:rFonts w:ascii="Calibri" w:eastAsia="Calibri" w:hAnsi="Calibri" w:cs="Times New Roman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E3175" w:rsidRDefault="00EE3175" w:rsidP="009B0E2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B5146" w:rsidRPr="009B0E20" w:rsidRDefault="006B5146" w:rsidP="004153F0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674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0E20">
        <w:rPr>
          <w:rFonts w:ascii="Times New Roman" w:hAnsi="Times New Roman" w:cs="Times New Roman"/>
          <w:sz w:val="18"/>
          <w:szCs w:val="18"/>
        </w:rPr>
        <w:t>Приложение № 63</w:t>
      </w:r>
      <w:r w:rsidRPr="009B0E20">
        <w:rPr>
          <w:rFonts w:ascii="Times New Roman" w:hAnsi="Times New Roman" w:cs="Times New Roman"/>
          <w:sz w:val="18"/>
          <w:szCs w:val="18"/>
        </w:rPr>
        <w:t xml:space="preserve"> к решению 9-ой сессии 1-го созыва Нижнегорского </w:t>
      </w:r>
      <w:r w:rsidR="004153F0">
        <w:rPr>
          <w:rFonts w:ascii="Times New Roman" w:hAnsi="Times New Roman" w:cs="Times New Roman"/>
          <w:sz w:val="18"/>
          <w:szCs w:val="18"/>
        </w:rPr>
        <w:t xml:space="preserve">       </w:t>
      </w:r>
      <w:r w:rsidRPr="009B0E20">
        <w:rPr>
          <w:rFonts w:ascii="Times New Roman" w:hAnsi="Times New Roman" w:cs="Times New Roman"/>
          <w:sz w:val="18"/>
          <w:szCs w:val="18"/>
        </w:rPr>
        <w:t>сельского совета</w:t>
      </w:r>
    </w:p>
    <w:p w:rsidR="006B5146" w:rsidRPr="009B0E20" w:rsidRDefault="009B0E20" w:rsidP="004153F0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6B5146" w:rsidRPr="009B0E20">
        <w:rPr>
          <w:rFonts w:ascii="Times New Roman" w:hAnsi="Times New Roman" w:cs="Times New Roman"/>
          <w:sz w:val="18"/>
          <w:szCs w:val="18"/>
        </w:rPr>
        <w:t xml:space="preserve"> от 24.12.2014 г.  </w:t>
      </w:r>
    </w:p>
    <w:p w:rsidR="006B5146" w:rsidRPr="009B0E20" w:rsidRDefault="006B5146" w:rsidP="004153F0">
      <w:pPr>
        <w:spacing w:after="0" w:line="240" w:lineRule="auto"/>
        <w:ind w:left="4678" w:right="-427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                  </w:t>
      </w:r>
    </w:p>
    <w:p w:rsidR="006B5146" w:rsidRDefault="006B5146" w:rsidP="009B0E20">
      <w:pPr>
        <w:spacing w:after="0" w:line="240" w:lineRule="auto"/>
        <w:ind w:right="-427"/>
        <w:jc w:val="center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ПОРЯДОК ПРОВЕДЕНИЯ КОНКУРСА НА ЗАМЕЩЕНИЕ ДОЛЖНОСТИ МУНИЦИПАЛЬНОЙ СЛУЖБЫ В ОРГАНАХ МЕСТНОГО САМОУПРАВЛЕНИЯ В МУНИЦИПАЛЬНОМ ОБРАЗОВАНИИ НИЖНЕГОРСКОЕ СЕЛЬСКОЕ ПОСЕЛЕНИЕ НИЖНЕГОРСКОГО РАЙОНА  РЕСПУБЛИКИ КРЫМ</w:t>
      </w:r>
    </w:p>
    <w:p w:rsidR="004153F0" w:rsidRPr="009B0E20" w:rsidRDefault="004153F0" w:rsidP="009B0E20">
      <w:pPr>
        <w:spacing w:after="0" w:line="240" w:lineRule="auto"/>
        <w:ind w:right="-427"/>
        <w:jc w:val="center"/>
        <w:rPr>
          <w:rFonts w:ascii="Times New Roman" w:hAnsi="Times New Roman" w:cs="Times New Roman"/>
        </w:rPr>
      </w:pPr>
    </w:p>
    <w:p w:rsidR="006B5146" w:rsidRPr="009B0E20" w:rsidRDefault="006B5146" w:rsidP="009B0E20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</w:rPr>
      </w:pPr>
      <w:proofErr w:type="gramStart"/>
      <w:r w:rsidRPr="009B0E20">
        <w:rPr>
          <w:rFonts w:ascii="Times New Roman" w:hAnsi="Times New Roman" w:cs="Times New Roman"/>
        </w:rPr>
        <w:t xml:space="preserve">Настоящее Положение о порядке проведения конкурса на замещение должности муниципальной службы в органах местного самоуправления в муниципальном образовании </w:t>
      </w:r>
      <w:proofErr w:type="spellStart"/>
      <w:r w:rsidRPr="009B0E20">
        <w:rPr>
          <w:rFonts w:ascii="Times New Roman" w:hAnsi="Times New Roman" w:cs="Times New Roman"/>
        </w:rPr>
        <w:t>Нижнегорское</w:t>
      </w:r>
      <w:proofErr w:type="spellEnd"/>
      <w:r w:rsidRPr="009B0E20">
        <w:rPr>
          <w:rFonts w:ascii="Times New Roman" w:hAnsi="Times New Roman" w:cs="Times New Roman"/>
        </w:rPr>
        <w:t xml:space="preserve"> сельское поселение Нижнегорского района Республики Крым (далее - Положение) разработано в соответствии с Конституцией Российской Федерации,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Республики Крым «Об основах</w:t>
      </w:r>
      <w:proofErr w:type="gramEnd"/>
      <w:r w:rsidRPr="009B0E20">
        <w:rPr>
          <w:rFonts w:ascii="Times New Roman" w:hAnsi="Times New Roman" w:cs="Times New Roman"/>
        </w:rPr>
        <w:t xml:space="preserve"> </w:t>
      </w:r>
      <w:proofErr w:type="gramStart"/>
      <w:r w:rsidRPr="009B0E20">
        <w:rPr>
          <w:rFonts w:ascii="Times New Roman" w:hAnsi="Times New Roman" w:cs="Times New Roman"/>
        </w:rPr>
        <w:t xml:space="preserve">местного самоуправления в Республике Крым», «О муниципальной службе в Республике Крым», Уставом муниципального образования </w:t>
      </w:r>
      <w:proofErr w:type="spellStart"/>
      <w:r w:rsidRPr="009B0E20">
        <w:rPr>
          <w:rFonts w:ascii="Times New Roman" w:hAnsi="Times New Roman" w:cs="Times New Roman"/>
        </w:rPr>
        <w:t>Нижнегорское</w:t>
      </w:r>
      <w:proofErr w:type="spellEnd"/>
      <w:r w:rsidRPr="009B0E20">
        <w:rPr>
          <w:rFonts w:ascii="Times New Roman" w:hAnsi="Times New Roman" w:cs="Times New Roman"/>
        </w:rPr>
        <w:t xml:space="preserve"> сельское поселение Нижнегорского района  Республики Крым, а также иными нормативными правовыми актами и устанавливает порядок организации и проведения конкурса на замещение должностей муниципальной службы в органах местного самоуправления в муниципальном образовании </w:t>
      </w:r>
      <w:proofErr w:type="spellStart"/>
      <w:r w:rsidRPr="009B0E20">
        <w:rPr>
          <w:rFonts w:ascii="Times New Roman" w:hAnsi="Times New Roman" w:cs="Times New Roman"/>
        </w:rPr>
        <w:t>Нижнегорское</w:t>
      </w:r>
      <w:proofErr w:type="spellEnd"/>
      <w:r w:rsidRPr="009B0E20">
        <w:rPr>
          <w:rFonts w:ascii="Times New Roman" w:hAnsi="Times New Roman" w:cs="Times New Roman"/>
        </w:rPr>
        <w:t xml:space="preserve"> сельское поселение Нижнегорского района  Республики Крым.</w:t>
      </w:r>
      <w:proofErr w:type="gramEnd"/>
    </w:p>
    <w:p w:rsidR="006B5146" w:rsidRPr="009B0E20" w:rsidRDefault="006B5146" w:rsidP="009B0E20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</w:rPr>
      </w:pP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Глава I. ОБЩИЕ ПОЛОЖЕНИЯ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1.1. </w:t>
      </w:r>
      <w:proofErr w:type="gramStart"/>
      <w:r w:rsidRPr="009B0E20">
        <w:rPr>
          <w:rFonts w:ascii="Times New Roman" w:hAnsi="Times New Roman" w:cs="Times New Roman"/>
        </w:rPr>
        <w:t xml:space="preserve">При замещении должности муниципальной службы в органах местного самоуправления в муниципальном образовании </w:t>
      </w:r>
      <w:proofErr w:type="spellStart"/>
      <w:r w:rsidRPr="009B0E20">
        <w:rPr>
          <w:rFonts w:ascii="Times New Roman" w:hAnsi="Times New Roman" w:cs="Times New Roman"/>
        </w:rPr>
        <w:t>Нижнегорское</w:t>
      </w:r>
      <w:proofErr w:type="spellEnd"/>
      <w:r w:rsidRPr="009B0E20">
        <w:rPr>
          <w:rFonts w:ascii="Times New Roman" w:hAnsi="Times New Roman" w:cs="Times New Roman"/>
        </w:rPr>
        <w:t xml:space="preserve"> сельское поселение Нижнегорского района Республики Крым заключению трудового договора может 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службы, за исключением случаев установленных Положением о порядке прохождения муниципальной службы в органах местного</w:t>
      </w:r>
      <w:proofErr w:type="gramEnd"/>
      <w:r w:rsidRPr="009B0E20">
        <w:rPr>
          <w:rFonts w:ascii="Times New Roman" w:hAnsi="Times New Roman" w:cs="Times New Roman"/>
        </w:rPr>
        <w:t xml:space="preserve"> самоуправления в муниципальном образовании </w:t>
      </w:r>
      <w:proofErr w:type="spellStart"/>
      <w:r w:rsidRPr="009B0E20">
        <w:rPr>
          <w:rFonts w:ascii="Times New Roman" w:hAnsi="Times New Roman" w:cs="Times New Roman"/>
        </w:rPr>
        <w:t>Нижнегорское</w:t>
      </w:r>
      <w:proofErr w:type="spellEnd"/>
      <w:r w:rsidRPr="009B0E20">
        <w:rPr>
          <w:rFonts w:ascii="Times New Roman" w:hAnsi="Times New Roman" w:cs="Times New Roman"/>
        </w:rPr>
        <w:t xml:space="preserve"> сельское поселение Нижнегорского района Республики Крым и настоящим Порядком. 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1.2. </w:t>
      </w:r>
      <w:proofErr w:type="gramStart"/>
      <w:r w:rsidRPr="009B0E20">
        <w:rPr>
          <w:rFonts w:ascii="Times New Roman" w:hAnsi="Times New Roman" w:cs="Times New Roman"/>
        </w:rPr>
        <w:t xml:space="preserve">Конкурс на замещение должностей муниципальной службы в органах местного самоуправления Нижнегорского сельского поселения Нижнегорского района  Республики Крым проводится в соответствии с настоящим Положением по инициативе председателя Нижнегорского сельского совета - главы администрации Нижнегорского сельского поселения, председателя избирательной комиссии муниципального образования </w:t>
      </w:r>
      <w:proofErr w:type="spellStart"/>
      <w:r w:rsidRPr="009B0E20">
        <w:rPr>
          <w:rFonts w:ascii="Times New Roman" w:hAnsi="Times New Roman" w:cs="Times New Roman"/>
        </w:rPr>
        <w:t>Нижнегорское</w:t>
      </w:r>
      <w:proofErr w:type="spellEnd"/>
      <w:r w:rsidRPr="009B0E20">
        <w:rPr>
          <w:rFonts w:ascii="Times New Roman" w:hAnsi="Times New Roman" w:cs="Times New Roman"/>
        </w:rPr>
        <w:t xml:space="preserve"> сельское поселение Республики Крым, председателя Ревизионной комиссии муниципального образования </w:t>
      </w:r>
      <w:proofErr w:type="spellStart"/>
      <w:r w:rsidRPr="009B0E20">
        <w:rPr>
          <w:rFonts w:ascii="Times New Roman" w:hAnsi="Times New Roman" w:cs="Times New Roman"/>
        </w:rPr>
        <w:t>Нижнегорское</w:t>
      </w:r>
      <w:proofErr w:type="spellEnd"/>
      <w:r w:rsidRPr="009B0E20">
        <w:rPr>
          <w:rFonts w:ascii="Times New Roman" w:hAnsi="Times New Roman" w:cs="Times New Roman"/>
        </w:rPr>
        <w:t xml:space="preserve"> сельское поселение Нижнегорского района Республики Крым.</w:t>
      </w:r>
      <w:proofErr w:type="gramEnd"/>
    </w:p>
    <w:p w:rsidR="009113B0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1.3. На конкурс предоставляются высшие, главные, ведущие и старшие муниципальные должности, а также по младшим должностям, утвержденным Реестром должностей муниципальной службы в Республике Крым, в случаях определенных настоящим Порядком</w:t>
      </w:r>
      <w:r w:rsidR="005171D5" w:rsidRPr="009B0E20">
        <w:rPr>
          <w:rFonts w:ascii="Times New Roman" w:hAnsi="Times New Roman" w:cs="Times New Roman"/>
        </w:rPr>
        <w:t>.</w:t>
      </w:r>
      <w:r w:rsidRPr="009B0E20">
        <w:rPr>
          <w:rFonts w:ascii="Times New Roman" w:hAnsi="Times New Roman" w:cs="Times New Roman"/>
        </w:rPr>
        <w:t xml:space="preserve"> </w:t>
      </w:r>
    </w:p>
    <w:p w:rsidR="009113B0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1.4. Конкурс проводится в целях определения уровня профессиональной подготовки, деловых, личностных качеств кандидатов; формирования высокопрофессионального кадрового состава муниципальной службы; соверше</w:t>
      </w:r>
      <w:r w:rsidR="005171D5" w:rsidRPr="009B0E20">
        <w:rPr>
          <w:rFonts w:ascii="Times New Roman" w:hAnsi="Times New Roman" w:cs="Times New Roman"/>
        </w:rPr>
        <w:t>нствования деятельности органов.</w:t>
      </w:r>
    </w:p>
    <w:p w:rsidR="005171D5" w:rsidRPr="009B0E20" w:rsidRDefault="006B5146" w:rsidP="009B0E20">
      <w:pPr>
        <w:spacing w:after="0" w:line="240" w:lineRule="auto"/>
        <w:ind w:right="-427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Глава II. ПРАВО НА УЧАСТИЕ В КОНКУРСЕ</w:t>
      </w:r>
    </w:p>
    <w:p w:rsidR="005171D5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2.1. </w:t>
      </w:r>
      <w:proofErr w:type="gramStart"/>
      <w:r w:rsidRPr="009B0E20">
        <w:rPr>
          <w:rFonts w:ascii="Times New Roman" w:hAnsi="Times New Roman" w:cs="Times New Roman"/>
        </w:rPr>
        <w:t xml:space="preserve">Право на участие в конкурсе имеют граждане Российской Федерации (или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службе), не моложе 18 лет и не старше 65 лет, владеющие государственным языком Российской Федерации, профессиональная подготовка которых отвечает квалификационным требованиям соответствующей должности муниципальной службы. </w:t>
      </w:r>
      <w:proofErr w:type="gramEnd"/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2.2. Муниципальный служащий вправе участвовать в конкурсе по собственной инициативе, независимо от того, какую должность он замещает в момент его проведения.</w:t>
      </w:r>
    </w:p>
    <w:p w:rsidR="006B5146" w:rsidRPr="009B0E20" w:rsidRDefault="006B5146" w:rsidP="009B0E20">
      <w:pPr>
        <w:spacing w:after="0" w:line="240" w:lineRule="auto"/>
        <w:ind w:right="-427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Глава III. КОНКУРСНАЯ КОМИССИЯ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3.1. Для проведения конкурса правовым актом представителя нанимателя (работодателя) образуется конкурсная комиссия, действующая на постоянной основе.</w:t>
      </w:r>
    </w:p>
    <w:p w:rsidR="007C74A4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3.2. В состав конкурсной комиссии включаются представители нанимателя (работодателя) или их заместители, уполномоченные ими муниципальные служащие (специалисты), осуществляющие кадровую работу, правовое обеспечение, лица, замещающие муниципальные должности</w:t>
      </w:r>
      <w:r w:rsidR="007C74A4" w:rsidRPr="009B0E20">
        <w:rPr>
          <w:rFonts w:ascii="Times New Roman" w:hAnsi="Times New Roman" w:cs="Times New Roman"/>
        </w:rPr>
        <w:t>.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lastRenderedPageBreak/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Состав конкурсной комиссии формируются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В случае возникновения конфликта интересов по решению представителя нанимателя (работодателя) производится замена членов конкурсных комиссий.</w:t>
      </w:r>
    </w:p>
    <w:p w:rsidR="006B5146" w:rsidRPr="009B0E20" w:rsidRDefault="006B5146" w:rsidP="009B0E20">
      <w:pPr>
        <w:spacing w:after="0" w:line="240" w:lineRule="auto"/>
        <w:ind w:right="-427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3.3. Общее количество членов </w:t>
      </w:r>
      <w:r w:rsidR="007C74A4" w:rsidRPr="009B0E20">
        <w:rPr>
          <w:rFonts w:ascii="Times New Roman" w:hAnsi="Times New Roman" w:cs="Times New Roman"/>
        </w:rPr>
        <w:t>конкурсной комиссии составляет 5</w:t>
      </w:r>
      <w:r w:rsidRPr="009B0E20">
        <w:rPr>
          <w:rFonts w:ascii="Times New Roman" w:hAnsi="Times New Roman" w:cs="Times New Roman"/>
        </w:rPr>
        <w:t xml:space="preserve"> человек и состоит из председателя, заместителя председателя, секретаря и членов комиссии.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При проведении конкурса соответствующая конкурсная комиссия оценивает кандидатов на основании представленных ими документов об образовании, прохождении муниципальной или иной службы, осуществлении другой трудовой деятельности, а также на основе ответов на вопросы, связанные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и Республики Крым о гражданской службе.</w:t>
      </w:r>
    </w:p>
    <w:p w:rsidR="006B5146" w:rsidRPr="009B0E20" w:rsidRDefault="006B5146" w:rsidP="009B0E20">
      <w:pPr>
        <w:spacing w:after="0" w:line="240" w:lineRule="auto"/>
        <w:ind w:right="-427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3.4. Заседание конкурсной комиссии проводится при наличии не менее двух кандидатов.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При равенстве голосов решающим является голос председателя конкурсной комиссии либо лица его замещающего</w:t>
      </w:r>
      <w:r w:rsidR="00150A84" w:rsidRPr="009B0E20">
        <w:rPr>
          <w:rFonts w:ascii="Times New Roman" w:hAnsi="Times New Roman" w:cs="Times New Roman"/>
        </w:rPr>
        <w:t>.</w:t>
      </w:r>
    </w:p>
    <w:p w:rsidR="006B5146" w:rsidRPr="009B0E20" w:rsidRDefault="00150A84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3.5</w:t>
      </w:r>
      <w:r w:rsidR="006B5146" w:rsidRPr="009B0E20">
        <w:rPr>
          <w:rFonts w:ascii="Times New Roman" w:hAnsi="Times New Roman" w:cs="Times New Roman"/>
        </w:rPr>
        <w:t>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150A84" w:rsidRPr="009B0E20" w:rsidRDefault="00150A84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3.6</w:t>
      </w:r>
      <w:r w:rsidR="006B5146" w:rsidRPr="009B0E20">
        <w:rPr>
          <w:rFonts w:ascii="Times New Roman" w:hAnsi="Times New Roman" w:cs="Times New Roman"/>
        </w:rPr>
        <w:t xml:space="preserve">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 </w:t>
      </w:r>
    </w:p>
    <w:p w:rsidR="00150A84" w:rsidRPr="009B0E20" w:rsidRDefault="006B5146" w:rsidP="009B0E20">
      <w:pPr>
        <w:spacing w:after="0" w:line="240" w:lineRule="auto"/>
        <w:ind w:right="-427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Глава IV. ПОДГОТОВКА К ПРОВЕДЕНИЮ КОНКУРСА 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4.1. Решение о проведении конкурса принимается работодателем. Конкурс проводится в два этапа. На первом этапе уполномоченный орган работодателя обеспечивает опубликование наименования должности муниципальной службы, требования, предъявляемые к претенденту на замещение должности муниципальной службы, условия конкурса, сведения о дате, времени и месте его проведения, а также проект трудового договора не позднее, чем за 20 дней до дня проведения конкурса. На втором этапе конкурса проводится оценка профессиональной компетентности, знаний, опыта, умений и навыков кандидатов, необходимых для решения функциональных задач по соответствующей муниципальной должности путем конкурса документов и индивидуального собеседования.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4.2. Для участия в конкурсе на замещение должности муниципальной службы в конкурсную комиссию </w:t>
      </w:r>
      <w:proofErr w:type="gramStart"/>
      <w:r w:rsidRPr="009B0E20"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 w:rsidRPr="009B0E20">
        <w:rPr>
          <w:rFonts w:ascii="Times New Roman" w:hAnsi="Times New Roman" w:cs="Times New Roman"/>
        </w:rPr>
        <w:t>: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- личное заявление;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- собственноручно заполненную и подписанную анкету по форме, утвержденной Правительством Российской Федерации от 26.05.2005 № 667-р, с приложением фотографии; 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- документ, удостоверяющий личность (оригинал и копия по прибытии на конкурс); 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-документы, подтверждающие необходимое профессиональное образование, стаж работы и квалификацию (выписка из трудовой книжки, копии документов об образовании, о переподготовке и повышении квалификации, о присвоении ученого звания - заверенные нотариально или кадровыми службами по месту работы); 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- сведения о доходах, об имуществе и обязательствах имущественного характера за год, предшествующий году участия в конкурсе на муниципальную должность; 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- заключение медицинского учреждения об отсутствии заболевания, препятствующего поступлению на муниципальную службу. 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4.3. К участию в конкурсе не допускаются: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- лица, признанные недееспособными или ограничено дееспособными решением суда, вступившим в силу;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- лица, лишенные права занимать должности муниципальной службы в течение определенного срока решением суда, вступившим в законную силу; 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proofErr w:type="gramStart"/>
      <w:r w:rsidRPr="009B0E20">
        <w:rPr>
          <w:rFonts w:ascii="Times New Roman" w:hAnsi="Times New Roman" w:cs="Times New Roman"/>
        </w:rPr>
        <w:lastRenderedPageBreak/>
        <w:t>- лица, состоящие в близком родстве или свойстве (родители, супруги, дети, братья, сестры, а также братья, сестры, родители, дети супругов и супруги детей), соответственно, с председат</w:t>
      </w:r>
      <w:r w:rsidR="00EC5632" w:rsidRPr="009B0E20">
        <w:rPr>
          <w:rFonts w:ascii="Times New Roman" w:hAnsi="Times New Roman" w:cs="Times New Roman"/>
        </w:rPr>
        <w:t xml:space="preserve">елем Нижнегорского сельского совета - </w:t>
      </w:r>
      <w:r w:rsidRPr="009B0E20">
        <w:rPr>
          <w:rFonts w:ascii="Times New Roman" w:hAnsi="Times New Roman" w:cs="Times New Roman"/>
        </w:rPr>
        <w:t>главы администрац</w:t>
      </w:r>
      <w:r w:rsidR="00EC5632" w:rsidRPr="009B0E20">
        <w:rPr>
          <w:rFonts w:ascii="Times New Roman" w:hAnsi="Times New Roman" w:cs="Times New Roman"/>
        </w:rPr>
        <w:t>ии Нижнегорского сельского поселения</w:t>
      </w:r>
      <w:r w:rsidRPr="009B0E20">
        <w:rPr>
          <w:rFonts w:ascii="Times New Roman" w:hAnsi="Times New Roman" w:cs="Times New Roman"/>
        </w:rPr>
        <w:t>, председателем избирательной комиссии муниципального образов</w:t>
      </w:r>
      <w:r w:rsidR="00EC5632" w:rsidRPr="009B0E20">
        <w:rPr>
          <w:rFonts w:ascii="Times New Roman" w:hAnsi="Times New Roman" w:cs="Times New Roman"/>
        </w:rPr>
        <w:t xml:space="preserve">ания </w:t>
      </w:r>
      <w:proofErr w:type="spellStart"/>
      <w:r w:rsidR="00EC5632" w:rsidRPr="009B0E20">
        <w:rPr>
          <w:rFonts w:ascii="Times New Roman" w:hAnsi="Times New Roman" w:cs="Times New Roman"/>
        </w:rPr>
        <w:t>Нижнегорское</w:t>
      </w:r>
      <w:proofErr w:type="spellEnd"/>
      <w:r w:rsidR="00EC5632" w:rsidRPr="009B0E20">
        <w:rPr>
          <w:rFonts w:ascii="Times New Roman" w:hAnsi="Times New Roman" w:cs="Times New Roman"/>
        </w:rPr>
        <w:t xml:space="preserve"> сельское поселение Нижнегорского района</w:t>
      </w:r>
      <w:r w:rsidRPr="009B0E20">
        <w:rPr>
          <w:rFonts w:ascii="Times New Roman" w:hAnsi="Times New Roman" w:cs="Times New Roman"/>
        </w:rPr>
        <w:t xml:space="preserve"> Республики Крым, председ</w:t>
      </w:r>
      <w:r w:rsidR="00EC5632" w:rsidRPr="009B0E20">
        <w:rPr>
          <w:rFonts w:ascii="Times New Roman" w:hAnsi="Times New Roman" w:cs="Times New Roman"/>
        </w:rPr>
        <w:t>ателем Ревизионной комиссии</w:t>
      </w:r>
      <w:r w:rsidRPr="009B0E20">
        <w:rPr>
          <w:rFonts w:ascii="Times New Roman" w:hAnsi="Times New Roman" w:cs="Times New Roman"/>
        </w:rPr>
        <w:t xml:space="preserve"> муниципального образов</w:t>
      </w:r>
      <w:r w:rsidR="00EC5632" w:rsidRPr="009B0E20">
        <w:rPr>
          <w:rFonts w:ascii="Times New Roman" w:hAnsi="Times New Roman" w:cs="Times New Roman"/>
        </w:rPr>
        <w:t xml:space="preserve">ания </w:t>
      </w:r>
      <w:proofErr w:type="spellStart"/>
      <w:r w:rsidR="00EC5632" w:rsidRPr="009B0E20">
        <w:rPr>
          <w:rFonts w:ascii="Times New Roman" w:hAnsi="Times New Roman" w:cs="Times New Roman"/>
        </w:rPr>
        <w:t>Нижнегорское</w:t>
      </w:r>
      <w:proofErr w:type="spellEnd"/>
      <w:r w:rsidR="00EC5632" w:rsidRPr="009B0E20">
        <w:rPr>
          <w:rFonts w:ascii="Times New Roman" w:hAnsi="Times New Roman" w:cs="Times New Roman"/>
        </w:rPr>
        <w:t xml:space="preserve"> сельское поселение Нижнегорского района</w:t>
      </w:r>
      <w:r w:rsidRPr="009B0E20">
        <w:rPr>
          <w:rFonts w:ascii="Times New Roman" w:hAnsi="Times New Roman" w:cs="Times New Roman"/>
        </w:rPr>
        <w:t xml:space="preserve"> Республики Крым, если замещение должности</w:t>
      </w:r>
      <w:proofErr w:type="gramEnd"/>
      <w:r w:rsidRPr="009B0E20">
        <w:rPr>
          <w:rFonts w:ascii="Times New Roman" w:hAnsi="Times New Roman" w:cs="Times New Roman"/>
        </w:rPr>
        <w:t xml:space="preserve">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</w:t>
      </w:r>
      <w:bookmarkStart w:id="0" w:name="_GoBack"/>
      <w:r w:rsidRPr="009B0E20">
        <w:rPr>
          <w:rFonts w:ascii="Times New Roman" w:hAnsi="Times New Roman" w:cs="Times New Roman"/>
        </w:rPr>
        <w:t>подчиненностью или подконтрольностью одного из них другому;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</w:t>
      </w:r>
      <w:proofErr w:type="gramStart"/>
      <w:r w:rsidRPr="009B0E20">
        <w:rPr>
          <w:rFonts w:ascii="Times New Roman" w:hAnsi="Times New Roman" w:cs="Times New Roman"/>
        </w:rPr>
        <w:t xml:space="preserve">- лица, при наличия заболевания, препятствующего поступлению на муниципальную службу или ее прохождению и подтвержденного заключением медицинского учреждения; - лица, отказавшиеся от представления в установленном порядке сведений о полученных ими доходах и имущественном положении. </w:t>
      </w:r>
      <w:proofErr w:type="gramEnd"/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4.4. Несвоевременное представление документов, представление их не в полном объеме или с нарушением правил оформления без уважительных причин, является основанием для отказа гражданину в приеме документов для участия в конкурсе. </w:t>
      </w:r>
    </w:p>
    <w:bookmarkEnd w:id="0"/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4.5. После проверки достоверности сведений, указанных в п.п. 4.2 работодатель принимает решение о проведении второго этапа конкурса, о чем за неделю до начала конкурса в письменной форме сообщается кандидатам, допущенным до участия в конкурсе. В случае установления в ходе проверки обстоятельств, препятствующих поступлению гражданина на муниципальную службу, он в недельный срок информируется в письменной форме о причинах отказа в участии в конкурсе.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Глава V. ПРОВЕДЕНИЕ КОНКУРСА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5.1. Конкурс проводится в форме конкурса документов и индивидуального собеседования. </w:t>
      </w:r>
    </w:p>
    <w:p w:rsidR="00EC5632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5.2. При проведении конкурса документов конкурсная комиссия оценивает кандидатов на основании предоставленных ими документов, указанных в п. 4.2. 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5.3. При проведении индивидуального собеседования кандидаты приглашаются на заседание конкурсной комиссии в очередности, определяемой в соответствии со сроками подачи ими документов, начиная с кандидата, первым представившего документы. </w:t>
      </w:r>
      <w:proofErr w:type="gramStart"/>
      <w:r w:rsidRPr="009B0E20">
        <w:rPr>
          <w:rFonts w:ascii="Times New Roman" w:hAnsi="Times New Roman" w:cs="Times New Roman"/>
        </w:rPr>
        <w:t>Члены конкурсной комиссии задают кандидату вопросы, позволяющие выявить уровень знаний кандидатом законодательства Российской Федерации, Республики Крым, Устава муниципального образов</w:t>
      </w:r>
      <w:r w:rsidR="00BB04D5" w:rsidRPr="009B0E20">
        <w:rPr>
          <w:rFonts w:ascii="Times New Roman" w:hAnsi="Times New Roman" w:cs="Times New Roman"/>
        </w:rPr>
        <w:t xml:space="preserve">ания </w:t>
      </w:r>
      <w:proofErr w:type="spellStart"/>
      <w:r w:rsidR="00BB04D5" w:rsidRPr="009B0E20">
        <w:rPr>
          <w:rFonts w:ascii="Times New Roman" w:hAnsi="Times New Roman" w:cs="Times New Roman"/>
        </w:rPr>
        <w:t>Нижнегорское</w:t>
      </w:r>
      <w:proofErr w:type="spellEnd"/>
      <w:r w:rsidR="00BB04D5" w:rsidRPr="009B0E20">
        <w:rPr>
          <w:rFonts w:ascii="Times New Roman" w:hAnsi="Times New Roman" w:cs="Times New Roman"/>
        </w:rPr>
        <w:t xml:space="preserve"> сельское поселение Нижнегорского района </w:t>
      </w:r>
      <w:r w:rsidRPr="009B0E20">
        <w:rPr>
          <w:rFonts w:ascii="Times New Roman" w:hAnsi="Times New Roman" w:cs="Times New Roman"/>
        </w:rPr>
        <w:t xml:space="preserve"> Республики Крым, муниципальных правовых актов муницип</w:t>
      </w:r>
      <w:r w:rsidR="00BB04D5" w:rsidRPr="009B0E20">
        <w:rPr>
          <w:rFonts w:ascii="Times New Roman" w:hAnsi="Times New Roman" w:cs="Times New Roman"/>
        </w:rPr>
        <w:t>ального образования Нижнегорского сельского поселения</w:t>
      </w:r>
      <w:r w:rsidRPr="009B0E20">
        <w:rPr>
          <w:rFonts w:ascii="Times New Roman" w:hAnsi="Times New Roman" w:cs="Times New Roman"/>
        </w:rPr>
        <w:t xml:space="preserve"> Республики Крым,</w:t>
      </w:r>
      <w:r w:rsidR="00BB04D5" w:rsidRPr="009B0E20">
        <w:rPr>
          <w:rFonts w:ascii="Times New Roman" w:hAnsi="Times New Roman" w:cs="Times New Roman"/>
        </w:rPr>
        <w:t xml:space="preserve"> </w:t>
      </w:r>
      <w:r w:rsidRPr="009B0E20">
        <w:rPr>
          <w:rFonts w:ascii="Times New Roman" w:hAnsi="Times New Roman" w:cs="Times New Roman"/>
        </w:rPr>
        <w:t>необходимых для замещения должности муниципальной службы, их соответствия установленным квалификационным требованиям к должности муниципальной службы.</w:t>
      </w:r>
      <w:proofErr w:type="gramEnd"/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Как правило, конкурсная комиссия задает кандидатам равное количество вопросов.</w:t>
      </w:r>
    </w:p>
    <w:p w:rsidR="00BB04D5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Оценка кандидатов осуществляется по 10-бальной системе:</w:t>
      </w:r>
      <w:r w:rsidR="00BB04D5" w:rsidRPr="009B0E20">
        <w:rPr>
          <w:rFonts w:ascii="Times New Roman" w:hAnsi="Times New Roman" w:cs="Times New Roman"/>
        </w:rPr>
        <w:br/>
      </w:r>
      <w:r w:rsidRPr="009B0E20">
        <w:rPr>
          <w:rFonts w:ascii="Times New Roman" w:hAnsi="Times New Roman" w:cs="Times New Roman"/>
        </w:rPr>
        <w:t xml:space="preserve"> - соответствие квалификационным требованиям на основании предоставленных документов от 1 до 5 баллов.</w:t>
      </w:r>
    </w:p>
    <w:p w:rsidR="00BB04D5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- результаты индивидуального собеседования от 1 до 5 баллов. </w:t>
      </w:r>
      <w:proofErr w:type="gramStart"/>
      <w:r w:rsidRPr="009B0E20">
        <w:rPr>
          <w:rFonts w:ascii="Times New Roman" w:hAnsi="Times New Roman" w:cs="Times New Roman"/>
        </w:rPr>
        <w:t>Баллы, выставленные всеми членами конкурсной комиссии суммируются</w:t>
      </w:r>
      <w:proofErr w:type="gramEnd"/>
      <w:r w:rsidRPr="009B0E20">
        <w:rPr>
          <w:rFonts w:ascii="Times New Roman" w:hAnsi="Times New Roman" w:cs="Times New Roman"/>
        </w:rPr>
        <w:t xml:space="preserve"> и заносятся секретарем конкурсной комиссии в протокол. Победителем признается кандидат, набравший по итогам конкурса наибольшее количество баллов, рекомендованный конкурсной комиссией к назначению на должность. </w:t>
      </w:r>
    </w:p>
    <w:p w:rsidR="006B5146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5.4. Решение конкурсной комиссии принимается в отсутствие кандидата и является основанием для назначения его на соответствующую муниципальную должность, либо отказа в таком назначении. Результаты голосования конкурсной комиссии оформляются решением, которое сообщается каждому участнику конкурса в письменной форме в течение месяца со дня его завершения. Решение по результатам конкурса оформляется муниципальным правовым актом работодателя соответствующего органа местного самоуправления.</w:t>
      </w:r>
    </w:p>
    <w:p w:rsidR="00BB04D5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5.5. Работодатель заключает трудовой договор и назначает на должность муниципальной службы кандидата, победившего по результатам проведенного конкурса на замещение должности муниципальной и рекомендованного конкурсной комиссией. </w:t>
      </w:r>
    </w:p>
    <w:p w:rsidR="00BB04D5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5.6. Если в результате проведения конкурса не были выявлены кандидаты, отвечающие предъявляемым по объявленной на замещение муниципальной должности требованиям, то работодатель может принять решение о проведении повторного конкурса, или снятии должности с конкурса. </w:t>
      </w:r>
    </w:p>
    <w:p w:rsidR="00BB04D5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5.7. 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возвращены по их письменному заявлению в течение 1 года со дня завершения конкурса. До истечения этого срока документы хранятся в органах местного самоуправления, после чего подлежат уничтожению. </w:t>
      </w:r>
    </w:p>
    <w:p w:rsidR="00BB04D5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>Глава VI. ЗАКЛЮЧИТЕЛЬНЫЕ ПОЛОЖЕНИЯ.</w:t>
      </w:r>
    </w:p>
    <w:p w:rsidR="00BB04D5" w:rsidRPr="009B0E20" w:rsidRDefault="006B5146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9B0E20">
        <w:rPr>
          <w:rFonts w:ascii="Times New Roman" w:hAnsi="Times New Roman" w:cs="Times New Roman"/>
        </w:rPr>
        <w:t xml:space="preserve"> Споры, связанные с проведением конкурса на замещение муниципальной должности, рассматриваются руководителями органов местного самоуправления или судом. </w:t>
      </w:r>
    </w:p>
    <w:p w:rsidR="00BB04D5" w:rsidRPr="009B0E20" w:rsidRDefault="00BB04D5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</w:p>
    <w:p w:rsidR="00BB04D5" w:rsidRPr="009B0E20" w:rsidRDefault="00BB04D5" w:rsidP="009B0E2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</w:p>
    <w:p w:rsidR="006B5146" w:rsidRPr="009B0E20" w:rsidRDefault="006B5146" w:rsidP="0063632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6B5146" w:rsidRPr="009B0E20" w:rsidRDefault="006B5146" w:rsidP="009B0E20">
      <w:pPr>
        <w:spacing w:after="0" w:line="240" w:lineRule="auto"/>
        <w:ind w:right="-427"/>
        <w:rPr>
          <w:rFonts w:ascii="Times New Roman" w:hAnsi="Times New Roman" w:cs="Times New Roman"/>
        </w:rPr>
      </w:pPr>
    </w:p>
    <w:p w:rsidR="006B5146" w:rsidRPr="009B0E20" w:rsidRDefault="006B5146" w:rsidP="009B0E20">
      <w:pPr>
        <w:spacing w:line="240" w:lineRule="auto"/>
        <w:ind w:right="-427"/>
        <w:rPr>
          <w:rFonts w:ascii="Times New Roman" w:hAnsi="Times New Roman" w:cs="Times New Roman"/>
        </w:rPr>
      </w:pPr>
    </w:p>
    <w:p w:rsidR="006B5146" w:rsidRPr="009B0E20" w:rsidRDefault="006B5146" w:rsidP="009B0E20">
      <w:pPr>
        <w:spacing w:line="240" w:lineRule="auto"/>
        <w:ind w:right="-427"/>
        <w:rPr>
          <w:rFonts w:ascii="Times New Roman" w:hAnsi="Times New Roman" w:cs="Times New Roman"/>
        </w:rPr>
      </w:pPr>
    </w:p>
    <w:p w:rsidR="006B5146" w:rsidRPr="006B5146" w:rsidRDefault="006B5146" w:rsidP="00187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146" w:rsidRPr="006B5146" w:rsidRDefault="006B5146" w:rsidP="00187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146" w:rsidRDefault="006B5146" w:rsidP="00187ECE">
      <w:pPr>
        <w:spacing w:line="240" w:lineRule="auto"/>
      </w:pPr>
    </w:p>
    <w:p w:rsidR="006B5146" w:rsidRDefault="006B5146" w:rsidP="00187ECE">
      <w:pPr>
        <w:spacing w:line="240" w:lineRule="auto"/>
      </w:pPr>
    </w:p>
    <w:p w:rsidR="00BD64E1" w:rsidRDefault="00BD64E1" w:rsidP="00187ECE">
      <w:pPr>
        <w:spacing w:line="240" w:lineRule="auto"/>
      </w:pPr>
    </w:p>
    <w:sectPr w:rsidR="00BD64E1" w:rsidSect="004153F0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46"/>
    <w:rsid w:val="000674A0"/>
    <w:rsid w:val="00150A84"/>
    <w:rsid w:val="00187ECE"/>
    <w:rsid w:val="004153F0"/>
    <w:rsid w:val="005171D5"/>
    <w:rsid w:val="00636326"/>
    <w:rsid w:val="006B5146"/>
    <w:rsid w:val="007C74A4"/>
    <w:rsid w:val="007D33FF"/>
    <w:rsid w:val="009113B0"/>
    <w:rsid w:val="009B0E20"/>
    <w:rsid w:val="00BB04D5"/>
    <w:rsid w:val="00BD64E1"/>
    <w:rsid w:val="00CB36D4"/>
    <w:rsid w:val="00EC5632"/>
    <w:rsid w:val="00E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2014-12-24T12:00:00Z</dcterms:created>
  <dcterms:modified xsi:type="dcterms:W3CDTF">2018-01-31T11:27:00Z</dcterms:modified>
</cp:coreProperties>
</file>