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7" w:rsidRPr="00921EF8" w:rsidRDefault="00BC7757" w:rsidP="00BC7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BC7757" w:rsidRPr="00921EF8" w:rsidRDefault="00BC7757" w:rsidP="00BC775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1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BC7757" w:rsidRPr="00921EF8" w:rsidRDefault="00BC7757" w:rsidP="00BC775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921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921E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BC7757" w:rsidRPr="00BC7757" w:rsidRDefault="00BC7757" w:rsidP="00BC7757">
      <w:pPr>
        <w:spacing w:after="0" w:line="240" w:lineRule="auto"/>
        <w:ind w:left="3540"/>
        <w:rPr>
          <w:rFonts w:ascii="Times New Roman" w:eastAsia="Calibri" w:hAnsi="Times New Roman" w:cs="Times New Roman"/>
          <w:b/>
          <w:sz w:val="28"/>
          <w:szCs w:val="28"/>
        </w:rPr>
      </w:pPr>
      <w:r w:rsidRPr="00BC7757">
        <w:rPr>
          <w:rFonts w:ascii="Times New Roman" w:eastAsia="Calibri" w:hAnsi="Times New Roman" w:cs="Times New Roman"/>
          <w:b/>
          <w:sz w:val="28"/>
          <w:szCs w:val="28"/>
        </w:rPr>
        <w:t xml:space="preserve">48-й сессии 1-го созыва </w:t>
      </w: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7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«28» февраля 2018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BC7757">
        <w:rPr>
          <w:rFonts w:ascii="Times New Roman" w:eastAsia="Calibri" w:hAnsi="Times New Roman" w:cs="Times New Roman"/>
          <w:sz w:val="28"/>
          <w:szCs w:val="28"/>
        </w:rPr>
        <w:t xml:space="preserve">      № 278  </w:t>
      </w:r>
      <w:r w:rsidRPr="00BC7757">
        <w:rPr>
          <w:rFonts w:ascii="Times New Roman" w:eastAsia="Calibri" w:hAnsi="Times New Roman" w:cs="Times New Roman"/>
          <w:sz w:val="28"/>
          <w:szCs w:val="28"/>
        </w:rPr>
        <w:tab/>
      </w:r>
      <w:r w:rsidRPr="00BC775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C775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proofErr w:type="spellStart"/>
      <w:r w:rsidRPr="00BC7757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BC7757">
        <w:rPr>
          <w:rFonts w:ascii="Times New Roman" w:eastAsia="Calibri" w:hAnsi="Times New Roman" w:cs="Times New Roman"/>
          <w:sz w:val="28"/>
          <w:szCs w:val="28"/>
        </w:rPr>
        <w:t>. Нижнегорский</w:t>
      </w: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757">
        <w:rPr>
          <w:rFonts w:ascii="Times New Roman" w:hAnsi="Times New Roman" w:cs="Times New Roman"/>
          <w:sz w:val="28"/>
          <w:szCs w:val="28"/>
        </w:rPr>
        <w:t>О признании решения Нижнегорского сельского совета</w:t>
      </w: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7757">
        <w:rPr>
          <w:rFonts w:ascii="Times New Roman" w:hAnsi="Times New Roman" w:cs="Times New Roman"/>
          <w:sz w:val="28"/>
          <w:szCs w:val="28"/>
        </w:rPr>
        <w:t>т 17.02.2017 года № 229 «Об утверждении Положения</w:t>
      </w: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7757">
        <w:rPr>
          <w:rFonts w:ascii="Times New Roman" w:hAnsi="Times New Roman" w:cs="Times New Roman"/>
          <w:sz w:val="28"/>
          <w:szCs w:val="28"/>
        </w:rPr>
        <w:t xml:space="preserve"> муниципальном дорожном фонде муниципального образования</w:t>
      </w: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757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BC77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</w:t>
      </w: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57" w:rsidRPr="00BC7757" w:rsidRDefault="00BC7757" w:rsidP="00BC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757" w:rsidRPr="00BC7757" w:rsidRDefault="00BC7757" w:rsidP="00BC7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75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7757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№ 131-ФЗ «Об общих принципах организации местно</w:t>
      </w:r>
      <w:r>
        <w:rPr>
          <w:rFonts w:ascii="Times New Roman" w:hAnsi="Times New Roman" w:cs="Times New Roman"/>
          <w:sz w:val="28"/>
          <w:szCs w:val="28"/>
        </w:rPr>
        <w:t>го самоуправ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ления в Российской Ф</w:t>
      </w:r>
      <w:r w:rsidRPr="00BC7757">
        <w:rPr>
          <w:rFonts w:ascii="Times New Roman" w:hAnsi="Times New Roman" w:cs="Times New Roman"/>
          <w:sz w:val="28"/>
          <w:szCs w:val="28"/>
        </w:rPr>
        <w:t>едерации», от 08.11.2007 г. № 257-ФЗ «Об автомобильных дорогах и о до</w:t>
      </w:r>
      <w:r>
        <w:rPr>
          <w:rFonts w:ascii="Times New Roman" w:hAnsi="Times New Roman" w:cs="Times New Roman"/>
          <w:sz w:val="28"/>
          <w:szCs w:val="28"/>
        </w:rPr>
        <w:t>рожной деятельности Российской Ф</w:t>
      </w:r>
      <w:r w:rsidRPr="00BC7757">
        <w:rPr>
          <w:rFonts w:ascii="Times New Roman" w:hAnsi="Times New Roman" w:cs="Times New Roman"/>
          <w:sz w:val="28"/>
          <w:szCs w:val="28"/>
        </w:rPr>
        <w:t>едерации и о внесении изменений в отдельные законодательные акты Российской Федерации», законами Республики Крым от 21.08.2014 № 54-ЗРК «Об основах местного самоуправления в Республике Крым», от 30.06.2017 № 394-ЗРК «О внесении</w:t>
      </w:r>
      <w:proofErr w:type="gramEnd"/>
      <w:r w:rsidRPr="00BC7757">
        <w:rPr>
          <w:rFonts w:ascii="Times New Roman" w:hAnsi="Times New Roman" w:cs="Times New Roman"/>
          <w:sz w:val="28"/>
          <w:szCs w:val="28"/>
        </w:rPr>
        <w:t xml:space="preserve"> изменений в статью 2 Закона Республики Крым «О закреплении за сельскими поселениями Республики Крым вопросов местного значения», Уставом муниципального образования </w:t>
      </w:r>
      <w:proofErr w:type="spellStart"/>
      <w:r w:rsidRPr="00BC7757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BC77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Нижнегорский сельский совет</w:t>
      </w:r>
    </w:p>
    <w:p w:rsidR="00BC7757" w:rsidRPr="00BC7757" w:rsidRDefault="00BC7757" w:rsidP="00BC7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757" w:rsidRPr="00BC7757" w:rsidRDefault="00BC7757" w:rsidP="00BC77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7757">
        <w:rPr>
          <w:rFonts w:ascii="Times New Roman" w:hAnsi="Times New Roman" w:cs="Times New Roman"/>
          <w:sz w:val="28"/>
          <w:szCs w:val="28"/>
        </w:rPr>
        <w:t>РЕШИЛ:</w:t>
      </w:r>
    </w:p>
    <w:p w:rsidR="00BC7757" w:rsidRPr="00BC7757" w:rsidRDefault="00BC7757" w:rsidP="00BC7757">
      <w:pPr>
        <w:jc w:val="both"/>
        <w:rPr>
          <w:sz w:val="28"/>
          <w:szCs w:val="28"/>
        </w:rPr>
      </w:pPr>
    </w:p>
    <w:p w:rsidR="00BC7757" w:rsidRPr="00BC7757" w:rsidRDefault="00BC7757" w:rsidP="00BC7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5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Нижнегорского сельского совета Нижнегорского района Республики Крым от 17.02.2017 № 229 «Об утверждении Положения о муниципальном дорожном фонде муниципального образования </w:t>
      </w:r>
      <w:proofErr w:type="spellStart"/>
      <w:r w:rsidRPr="00BC7757">
        <w:rPr>
          <w:rFonts w:ascii="Times New Roman" w:hAnsi="Times New Roman" w:cs="Times New Roman"/>
          <w:sz w:val="28"/>
          <w:szCs w:val="28"/>
        </w:rPr>
        <w:t>Нижнегорское</w:t>
      </w:r>
      <w:proofErr w:type="spellEnd"/>
      <w:r w:rsidRPr="00BC775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Крым».</w:t>
      </w:r>
    </w:p>
    <w:p w:rsidR="00BC7757" w:rsidRPr="00BC7757" w:rsidRDefault="00BC7757" w:rsidP="00BC77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7757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информационных стендах Нижнегорского сельского поселения.</w:t>
      </w:r>
    </w:p>
    <w:p w:rsidR="00BC7757" w:rsidRPr="00BC7757" w:rsidRDefault="00BC7757" w:rsidP="00BC7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757" w:rsidRPr="00BC7757" w:rsidRDefault="00BC7757" w:rsidP="00BC7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       </w:t>
      </w:r>
      <w:r w:rsidRPr="00BC7757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BC7757">
        <w:rPr>
          <w:rFonts w:ascii="Times New Roman" w:hAnsi="Times New Roman" w:cs="Times New Roman"/>
          <w:sz w:val="28"/>
          <w:szCs w:val="28"/>
        </w:rPr>
        <w:t>Конохов</w:t>
      </w:r>
      <w:proofErr w:type="spellEnd"/>
      <w:r w:rsidRPr="00BC775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4C89" w:rsidRPr="00BC7757" w:rsidRDefault="00644C89" w:rsidP="00BC7757">
      <w:pPr>
        <w:jc w:val="both"/>
        <w:rPr>
          <w:sz w:val="28"/>
          <w:szCs w:val="28"/>
        </w:rPr>
      </w:pPr>
    </w:p>
    <w:sectPr w:rsidR="00644C89" w:rsidRPr="00BC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5B8"/>
    <w:multiLevelType w:val="hybridMultilevel"/>
    <w:tmpl w:val="9922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57"/>
    <w:rsid w:val="005F0A99"/>
    <w:rsid w:val="00644C89"/>
    <w:rsid w:val="00BC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2018-03-07T07:42:00Z</cp:lastPrinted>
  <dcterms:created xsi:type="dcterms:W3CDTF">2018-03-07T07:40:00Z</dcterms:created>
  <dcterms:modified xsi:type="dcterms:W3CDTF">2018-03-07T07:58:00Z</dcterms:modified>
</cp:coreProperties>
</file>