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8" w:rsidRDefault="00675708" w:rsidP="006757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                                                                                          </w:t>
      </w:r>
    </w:p>
    <w:p w:rsidR="00675708" w:rsidRDefault="00675708" w:rsidP="006757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675708" w:rsidRDefault="00675708" w:rsidP="00675708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675708" w:rsidRDefault="00675708" w:rsidP="006757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17.10.2018 года №640  </w:t>
      </w:r>
    </w:p>
    <w:p w:rsidR="00675708" w:rsidRDefault="00675708" w:rsidP="00675708">
      <w:pPr>
        <w:jc w:val="center"/>
        <w:rPr>
          <w:b/>
          <w:bCs/>
          <w:sz w:val="28"/>
          <w:szCs w:val="28"/>
        </w:rPr>
      </w:pPr>
    </w:p>
    <w:p w:rsidR="00675708" w:rsidRDefault="00675708" w:rsidP="0067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9 месяцев  2018 года</w:t>
      </w: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828"/>
        <w:gridCol w:w="1542"/>
        <w:gridCol w:w="1417"/>
        <w:gridCol w:w="1085"/>
      </w:tblGrid>
      <w:tr w:rsidR="00675708" w:rsidRPr="00F74D8F" w:rsidTr="00565929">
        <w:trPr>
          <w:trHeight w:val="480"/>
        </w:trPr>
        <w:tc>
          <w:tcPr>
            <w:tcW w:w="228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75708" w:rsidRDefault="00675708" w:rsidP="00565929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План на 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C9769B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675708" w:rsidRPr="00C9769B" w:rsidRDefault="00675708" w:rsidP="00565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5708" w:rsidRPr="00C9769B" w:rsidRDefault="00675708" w:rsidP="00565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Исполнено на 01.10</w:t>
            </w:r>
            <w:r w:rsidRPr="00C9769B"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8г. (руб.)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675708" w:rsidRPr="00C9769B" w:rsidRDefault="00675708" w:rsidP="00565929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% исполнения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9450A6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18 168 150,00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450A6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16 132 041,93</w:t>
            </w:r>
          </w:p>
        </w:tc>
        <w:tc>
          <w:tcPr>
            <w:tcW w:w="1085" w:type="dxa"/>
          </w:tcPr>
          <w:p w:rsidR="00675708" w:rsidRPr="009450A6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88,8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9 500 000,00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7  728 886,57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81,4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000 1 01 02000 01 0000 000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A819D7" w:rsidRDefault="00675708" w:rsidP="00565929">
            <w:pPr>
              <w:jc w:val="right"/>
              <w:rPr>
                <w:sz w:val="18"/>
                <w:szCs w:val="18"/>
              </w:rPr>
            </w:pPr>
            <w:r w:rsidRPr="00A819D7">
              <w:rPr>
                <w:sz w:val="18"/>
                <w:szCs w:val="18"/>
              </w:rPr>
              <w:t>9 500 000,00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81318" w:rsidRDefault="00675708" w:rsidP="005659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1318">
              <w:rPr>
                <w:rFonts w:ascii="Tahoma" w:hAnsi="Tahoma" w:cs="Tahoma"/>
                <w:sz w:val="16"/>
                <w:szCs w:val="16"/>
              </w:rPr>
              <w:t>7  728 886,57</w:t>
            </w:r>
          </w:p>
        </w:tc>
        <w:tc>
          <w:tcPr>
            <w:tcW w:w="1085" w:type="dxa"/>
          </w:tcPr>
          <w:p w:rsidR="00675708" w:rsidRPr="00981318" w:rsidRDefault="00675708" w:rsidP="005659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1318">
              <w:rPr>
                <w:rFonts w:ascii="Tahoma" w:hAnsi="Tahoma" w:cs="Tahoma"/>
                <w:sz w:val="16"/>
                <w:szCs w:val="16"/>
              </w:rPr>
              <w:t>81,4</w:t>
            </w:r>
          </w:p>
        </w:tc>
      </w:tr>
      <w:tr w:rsidR="00675708" w:rsidRPr="00F74D8F" w:rsidTr="00565929">
        <w:trPr>
          <w:trHeight w:val="1078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9 500 000,00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81318" w:rsidRDefault="00675708" w:rsidP="005659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1318">
              <w:rPr>
                <w:rFonts w:ascii="Tahoma" w:hAnsi="Tahoma" w:cs="Tahoma"/>
                <w:sz w:val="16"/>
                <w:szCs w:val="16"/>
              </w:rPr>
              <w:t>7  728 886,57</w:t>
            </w:r>
          </w:p>
        </w:tc>
        <w:tc>
          <w:tcPr>
            <w:tcW w:w="1085" w:type="dxa"/>
          </w:tcPr>
          <w:p w:rsidR="00675708" w:rsidRPr="00981318" w:rsidRDefault="00675708" w:rsidP="005659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1318">
              <w:rPr>
                <w:rFonts w:ascii="Tahoma" w:hAnsi="Tahoma" w:cs="Tahoma"/>
                <w:sz w:val="16"/>
                <w:szCs w:val="16"/>
              </w:rPr>
              <w:t>81,4</w:t>
            </w:r>
          </w:p>
        </w:tc>
      </w:tr>
      <w:tr w:rsidR="00675708" w:rsidRPr="00F74D8F" w:rsidTr="00565929">
        <w:trPr>
          <w:trHeight w:val="234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A819D7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819D7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A819D7" w:rsidRDefault="00675708" w:rsidP="00565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585 435,30</w:t>
            </w:r>
          </w:p>
        </w:tc>
        <w:tc>
          <w:tcPr>
            <w:tcW w:w="1085" w:type="dxa"/>
          </w:tcPr>
          <w:p w:rsidR="00675708" w:rsidRPr="00A819D7" w:rsidRDefault="00675708" w:rsidP="00565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403,7</w:t>
            </w:r>
          </w:p>
        </w:tc>
      </w:tr>
      <w:tr w:rsidR="00675708" w:rsidRPr="00F74D8F" w:rsidTr="00565929">
        <w:trPr>
          <w:trHeight w:val="279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585 435,30</w:t>
            </w:r>
          </w:p>
        </w:tc>
        <w:tc>
          <w:tcPr>
            <w:tcW w:w="1085" w:type="dxa"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403,7</w:t>
            </w:r>
          </w:p>
        </w:tc>
      </w:tr>
      <w:tr w:rsidR="00675708" w:rsidRPr="00F74D8F" w:rsidTr="00565929">
        <w:trPr>
          <w:trHeight w:val="256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585 435,30</w:t>
            </w:r>
          </w:p>
        </w:tc>
        <w:tc>
          <w:tcPr>
            <w:tcW w:w="1085" w:type="dxa"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403,7</w:t>
            </w:r>
          </w:p>
        </w:tc>
      </w:tr>
      <w:tr w:rsidR="00675708" w:rsidRPr="00F74D8F" w:rsidTr="00565929">
        <w:trPr>
          <w:trHeight w:val="287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9450A6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450A6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705 000,00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450A6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593 246,84</w:t>
            </w:r>
          </w:p>
        </w:tc>
        <w:tc>
          <w:tcPr>
            <w:tcW w:w="1085" w:type="dxa"/>
          </w:tcPr>
          <w:p w:rsidR="00675708" w:rsidRPr="009450A6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675708" w:rsidRPr="00F74D8F" w:rsidTr="00565929">
        <w:trPr>
          <w:trHeight w:val="278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705 000,00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593 246,84</w:t>
            </w:r>
          </w:p>
        </w:tc>
        <w:tc>
          <w:tcPr>
            <w:tcW w:w="1085" w:type="dxa"/>
          </w:tcPr>
          <w:p w:rsidR="00675708" w:rsidRPr="009450A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</w:tr>
      <w:tr w:rsidR="00675708" w:rsidRPr="00F74D8F" w:rsidTr="00565929">
        <w:trPr>
          <w:trHeight w:val="267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A819D7" w:rsidRDefault="00675708" w:rsidP="00565929">
            <w:pPr>
              <w:jc w:val="center"/>
              <w:rPr>
                <w:sz w:val="18"/>
                <w:szCs w:val="18"/>
              </w:rPr>
            </w:pPr>
            <w:r w:rsidRPr="00A819D7">
              <w:rPr>
                <w:sz w:val="18"/>
                <w:szCs w:val="18"/>
              </w:rPr>
              <w:t>705 000,00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81318" w:rsidRDefault="00675708" w:rsidP="00565929">
            <w:pPr>
              <w:jc w:val="center"/>
              <w:rPr>
                <w:sz w:val="18"/>
                <w:szCs w:val="18"/>
              </w:rPr>
            </w:pPr>
            <w:r w:rsidRPr="00981318">
              <w:rPr>
                <w:sz w:val="18"/>
                <w:szCs w:val="18"/>
              </w:rPr>
              <w:t>593 246,84</w:t>
            </w:r>
          </w:p>
        </w:tc>
        <w:tc>
          <w:tcPr>
            <w:tcW w:w="1085" w:type="dxa"/>
          </w:tcPr>
          <w:p w:rsidR="00675708" w:rsidRPr="00981318" w:rsidRDefault="00675708" w:rsidP="00565929">
            <w:pPr>
              <w:jc w:val="center"/>
              <w:rPr>
                <w:sz w:val="18"/>
                <w:szCs w:val="18"/>
              </w:rPr>
            </w:pPr>
            <w:r w:rsidRPr="00981318">
              <w:rPr>
                <w:sz w:val="18"/>
                <w:szCs w:val="18"/>
              </w:rPr>
              <w:t>84,1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A819D7" w:rsidRDefault="00675708" w:rsidP="00565929">
            <w:pPr>
              <w:jc w:val="center"/>
              <w:rPr>
                <w:sz w:val="18"/>
                <w:szCs w:val="18"/>
              </w:rPr>
            </w:pPr>
            <w:r w:rsidRPr="00A819D7">
              <w:rPr>
                <w:sz w:val="18"/>
                <w:szCs w:val="18"/>
              </w:rPr>
              <w:t>705 000,00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81318" w:rsidRDefault="00675708" w:rsidP="00565929">
            <w:pPr>
              <w:jc w:val="center"/>
              <w:rPr>
                <w:sz w:val="18"/>
                <w:szCs w:val="18"/>
              </w:rPr>
            </w:pPr>
            <w:r w:rsidRPr="00981318">
              <w:rPr>
                <w:sz w:val="18"/>
                <w:szCs w:val="18"/>
              </w:rPr>
              <w:t>593 246,84</w:t>
            </w:r>
          </w:p>
        </w:tc>
        <w:tc>
          <w:tcPr>
            <w:tcW w:w="1085" w:type="dxa"/>
          </w:tcPr>
          <w:p w:rsidR="00675708" w:rsidRPr="00981318" w:rsidRDefault="00675708" w:rsidP="00565929">
            <w:pPr>
              <w:jc w:val="center"/>
              <w:rPr>
                <w:sz w:val="18"/>
                <w:szCs w:val="18"/>
              </w:rPr>
            </w:pPr>
            <w:r w:rsidRPr="00981318">
              <w:rPr>
                <w:sz w:val="18"/>
                <w:szCs w:val="18"/>
              </w:rPr>
              <w:t>84,1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CB341D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B341D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6 050 000,00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CB341D" w:rsidRDefault="00675708" w:rsidP="00565929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5 165 708,22</w:t>
            </w:r>
          </w:p>
        </w:tc>
        <w:tc>
          <w:tcPr>
            <w:tcW w:w="1085" w:type="dxa"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6 050 000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Default="00675708" w:rsidP="00565929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5 165 708,22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81D7C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5 940 000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5 123 808,74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86,3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110 000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Default="00675708" w:rsidP="00565929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40 899,48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37,2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</w:tcPr>
          <w:p w:rsidR="00675708" w:rsidRPr="00CB341D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41D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3828" w:type="dxa"/>
            <w:shd w:val="clear" w:color="000000" w:fill="FFFFFF"/>
          </w:tcPr>
          <w:p w:rsidR="00675708" w:rsidRPr="00CB341D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41D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shd w:val="clear" w:color="000000" w:fill="FFFFFF"/>
          </w:tcPr>
          <w:p w:rsidR="00675708" w:rsidRPr="00CB341D" w:rsidRDefault="00675708" w:rsidP="00565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1 718 150,00</w:t>
            </w:r>
          </w:p>
        </w:tc>
        <w:tc>
          <w:tcPr>
            <w:tcW w:w="1417" w:type="dxa"/>
            <w:shd w:val="clear" w:color="auto" w:fill="auto"/>
            <w:noWrap/>
          </w:tcPr>
          <w:p w:rsidR="00675708" w:rsidRPr="00CB341D" w:rsidRDefault="00675708" w:rsidP="00565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2 059 765,00</w:t>
            </w:r>
          </w:p>
        </w:tc>
        <w:tc>
          <w:tcPr>
            <w:tcW w:w="1085" w:type="dxa"/>
          </w:tcPr>
          <w:p w:rsidR="00675708" w:rsidRPr="009F0556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F0556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119,9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</w:tcPr>
          <w:p w:rsidR="00675708" w:rsidRPr="00CB341D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CB341D">
              <w:rPr>
                <w:color w:val="000000"/>
                <w:sz w:val="16"/>
                <w:szCs w:val="16"/>
              </w:rPr>
              <w:t>000 114 06000 00 0000 430</w:t>
            </w:r>
          </w:p>
        </w:tc>
        <w:tc>
          <w:tcPr>
            <w:tcW w:w="3828" w:type="dxa"/>
            <w:shd w:val="clear" w:color="000000" w:fill="FFFFFF"/>
          </w:tcPr>
          <w:p w:rsidR="00675708" w:rsidRPr="00CB341D" w:rsidRDefault="00675708" w:rsidP="00565929">
            <w:pPr>
              <w:rPr>
                <w:color w:val="000000"/>
                <w:sz w:val="16"/>
                <w:szCs w:val="16"/>
              </w:rPr>
            </w:pPr>
            <w:r w:rsidRPr="00CB341D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2" w:type="dxa"/>
            <w:shd w:val="clear" w:color="000000" w:fill="FFFFFF"/>
          </w:tcPr>
          <w:p w:rsidR="00675708" w:rsidRPr="009F0556" w:rsidRDefault="00675708" w:rsidP="005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F0556">
              <w:rPr>
                <w:bCs/>
                <w:color w:val="000000"/>
                <w:sz w:val="16"/>
                <w:szCs w:val="16"/>
              </w:rPr>
              <w:t>1 718 150,00</w:t>
            </w:r>
          </w:p>
        </w:tc>
        <w:tc>
          <w:tcPr>
            <w:tcW w:w="1417" w:type="dxa"/>
            <w:shd w:val="clear" w:color="auto" w:fill="auto"/>
            <w:noWrap/>
          </w:tcPr>
          <w:p w:rsidR="00675708" w:rsidRPr="009F0556" w:rsidRDefault="00675708" w:rsidP="005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F0556">
              <w:rPr>
                <w:bCs/>
                <w:color w:val="000000"/>
                <w:sz w:val="16"/>
                <w:szCs w:val="16"/>
              </w:rPr>
              <w:t>2 059 765,00</w:t>
            </w:r>
          </w:p>
        </w:tc>
        <w:tc>
          <w:tcPr>
            <w:tcW w:w="1085" w:type="dxa"/>
          </w:tcPr>
          <w:p w:rsidR="00675708" w:rsidRPr="009F0556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F055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119,9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</w:tcPr>
          <w:p w:rsidR="00675708" w:rsidRPr="00CB341D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CB341D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3828" w:type="dxa"/>
            <w:shd w:val="clear" w:color="000000" w:fill="FFFFFF"/>
          </w:tcPr>
          <w:p w:rsidR="00675708" w:rsidRPr="00CB341D" w:rsidRDefault="00675708" w:rsidP="00565929">
            <w:pPr>
              <w:rPr>
                <w:color w:val="000000"/>
                <w:sz w:val="16"/>
                <w:szCs w:val="16"/>
              </w:rPr>
            </w:pPr>
            <w:r w:rsidRPr="00CB341D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shd w:val="clear" w:color="000000" w:fill="FFFFFF"/>
          </w:tcPr>
          <w:p w:rsidR="00675708" w:rsidRPr="009F0556" w:rsidRDefault="00675708" w:rsidP="005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F0556">
              <w:rPr>
                <w:bCs/>
                <w:color w:val="000000"/>
                <w:sz w:val="16"/>
                <w:szCs w:val="16"/>
              </w:rPr>
              <w:t>1 718 150,00</w:t>
            </w:r>
          </w:p>
        </w:tc>
        <w:tc>
          <w:tcPr>
            <w:tcW w:w="1417" w:type="dxa"/>
            <w:shd w:val="clear" w:color="auto" w:fill="auto"/>
            <w:noWrap/>
          </w:tcPr>
          <w:p w:rsidR="00675708" w:rsidRPr="009F0556" w:rsidRDefault="00675708" w:rsidP="005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F0556">
              <w:rPr>
                <w:bCs/>
                <w:color w:val="000000"/>
                <w:sz w:val="16"/>
                <w:szCs w:val="16"/>
              </w:rPr>
              <w:t>2 059 765,00</w:t>
            </w:r>
          </w:p>
        </w:tc>
        <w:tc>
          <w:tcPr>
            <w:tcW w:w="1085" w:type="dxa"/>
          </w:tcPr>
          <w:p w:rsidR="00675708" w:rsidRPr="009F0556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F055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119,9</w:t>
            </w:r>
          </w:p>
        </w:tc>
      </w:tr>
      <w:tr w:rsidR="00675708" w:rsidRPr="00F74D8F" w:rsidTr="00565929">
        <w:trPr>
          <w:trHeight w:val="303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50 000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Default="00675708" w:rsidP="00565929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441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556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556"/>
        </w:trPr>
        <w:tc>
          <w:tcPr>
            <w:tcW w:w="2283" w:type="dxa"/>
            <w:shd w:val="clear" w:color="000000" w:fill="FFFFFF"/>
          </w:tcPr>
          <w:p w:rsidR="00675708" w:rsidRPr="00CB341D" w:rsidRDefault="00675708" w:rsidP="005659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000 </w:t>
            </w:r>
            <w:r w:rsidRPr="00CB341D">
              <w:rPr>
                <w:sz w:val="16"/>
                <w:szCs w:val="16"/>
              </w:rPr>
              <w:t>117 01050 10 0000 180</w:t>
            </w:r>
          </w:p>
        </w:tc>
        <w:tc>
          <w:tcPr>
            <w:tcW w:w="3828" w:type="dxa"/>
            <w:shd w:val="clear" w:color="000000" w:fill="FFFFFF"/>
          </w:tcPr>
          <w:p w:rsidR="00675708" w:rsidRPr="00CB341D" w:rsidRDefault="00675708" w:rsidP="00565929">
            <w:pPr>
              <w:jc w:val="both"/>
              <w:rPr>
                <w:sz w:val="16"/>
                <w:szCs w:val="16"/>
              </w:rPr>
            </w:pPr>
            <w:r w:rsidRPr="00CB341D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2" w:type="dxa"/>
            <w:shd w:val="clear" w:color="000000" w:fill="FFFFFF"/>
          </w:tcPr>
          <w:p w:rsidR="00675708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75708" w:rsidRPr="00CB341D" w:rsidRDefault="00675708" w:rsidP="00565929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CB341D" w:rsidRDefault="00675708" w:rsidP="0056592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273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CB341D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B341D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65 326 936,00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21 229 016,25</w:t>
            </w:r>
          </w:p>
        </w:tc>
        <w:tc>
          <w:tcPr>
            <w:tcW w:w="1085" w:type="dxa"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675708" w:rsidRPr="00F74D8F" w:rsidTr="00565929">
        <w:trPr>
          <w:trHeight w:val="54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65 326 936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675708" w:rsidRPr="009F0556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21 229 016,25</w:t>
            </w:r>
          </w:p>
        </w:tc>
        <w:tc>
          <w:tcPr>
            <w:tcW w:w="1085" w:type="dxa"/>
          </w:tcPr>
          <w:p w:rsidR="00675708" w:rsidRPr="009F0556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65 321 933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21 229 016,25</w:t>
            </w:r>
          </w:p>
        </w:tc>
        <w:tc>
          <w:tcPr>
            <w:tcW w:w="1085" w:type="dxa"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675708" w:rsidRPr="00F74D8F" w:rsidTr="00565929">
        <w:trPr>
          <w:trHeight w:val="480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000 2 02 20077 00 0000 151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D81D7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81D7C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51 071 933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10 604 738,64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675708" w:rsidRPr="00F74D8F" w:rsidTr="00565929">
        <w:trPr>
          <w:trHeight w:val="527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000 2 02 20077 10 0000 151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D81D7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81D7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51 071 933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10 604 738,64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14 250 000,00</w:t>
            </w:r>
          </w:p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10 624 277,61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74,6</w:t>
            </w:r>
          </w:p>
        </w:tc>
      </w:tr>
      <w:tr w:rsidR="00675708" w:rsidRPr="00F74D8F" w:rsidTr="00565929">
        <w:trPr>
          <w:trHeight w:val="480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000 2 02 29999 10 0010 151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 xml:space="preserve"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«Капитальные расходы" 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14 250 000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9F055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10 624 277,61</w:t>
            </w:r>
          </w:p>
        </w:tc>
        <w:tc>
          <w:tcPr>
            <w:tcW w:w="1085" w:type="dxa"/>
          </w:tcPr>
          <w:p w:rsidR="00675708" w:rsidRPr="009F0556" w:rsidRDefault="00675708" w:rsidP="00565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</w:tr>
      <w:tr w:rsidR="00675708" w:rsidRPr="00F74D8F" w:rsidTr="00565929">
        <w:trPr>
          <w:trHeight w:val="480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D7C">
              <w:rPr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5 003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67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5 003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5 003,00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282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675708" w:rsidRPr="00D81D7C" w:rsidRDefault="00675708" w:rsidP="00565929">
            <w:pPr>
              <w:jc w:val="center"/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000 2 02 30024 10 0002 151</w:t>
            </w:r>
          </w:p>
        </w:tc>
        <w:tc>
          <w:tcPr>
            <w:tcW w:w="3828" w:type="dxa"/>
            <w:shd w:val="clear" w:color="000000" w:fill="FFFFFF"/>
            <w:hideMark/>
          </w:tcPr>
          <w:p w:rsidR="00675708" w:rsidRPr="00D81D7C" w:rsidRDefault="00675708" w:rsidP="00565929">
            <w:pPr>
              <w:rPr>
                <w:color w:val="000000"/>
                <w:sz w:val="16"/>
                <w:szCs w:val="16"/>
              </w:rPr>
            </w:pPr>
            <w:r w:rsidRPr="00D81D7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5 003,00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F74D8F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675708" w:rsidRPr="00BD5C47" w:rsidRDefault="00675708" w:rsidP="005659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5708" w:rsidRPr="00F74D8F" w:rsidTr="00565929">
        <w:trPr>
          <w:trHeight w:val="300"/>
        </w:trPr>
        <w:tc>
          <w:tcPr>
            <w:tcW w:w="6111" w:type="dxa"/>
            <w:gridSpan w:val="2"/>
            <w:shd w:val="clear" w:color="000000" w:fill="FFFFFF"/>
            <w:hideMark/>
          </w:tcPr>
          <w:p w:rsidR="00675708" w:rsidRPr="00F74D8F" w:rsidRDefault="00675708" w:rsidP="00565929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675708" w:rsidRPr="009450A6" w:rsidRDefault="00675708" w:rsidP="00565929">
            <w:pPr>
              <w:suppressAutoHyphens w:val="0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83 495 086,00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37 361 058,18</w:t>
            </w:r>
          </w:p>
        </w:tc>
        <w:tc>
          <w:tcPr>
            <w:tcW w:w="1085" w:type="dxa"/>
          </w:tcPr>
          <w:p w:rsidR="00675708" w:rsidRPr="00CB341D" w:rsidRDefault="00675708" w:rsidP="0056592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</w:tbl>
    <w:p w:rsidR="00675708" w:rsidRDefault="00675708" w:rsidP="00675708"/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Pr="00B44279" w:rsidRDefault="00675708" w:rsidP="00675708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675708" w:rsidRPr="00B44279" w:rsidRDefault="00675708" w:rsidP="00675708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к постановлению администрации </w:t>
      </w:r>
    </w:p>
    <w:p w:rsidR="00675708" w:rsidRPr="00B44279" w:rsidRDefault="00675708" w:rsidP="00675708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>Нижнегорского сельского поселения</w:t>
      </w:r>
    </w:p>
    <w:p w:rsidR="00675708" w:rsidRDefault="00675708" w:rsidP="00675708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 </w:t>
      </w:r>
      <w:r>
        <w:rPr>
          <w:sz w:val="20"/>
          <w:szCs w:val="20"/>
        </w:rPr>
        <w:t>от     17</w:t>
      </w:r>
      <w:r w:rsidRPr="005C53FC">
        <w:rPr>
          <w:sz w:val="20"/>
          <w:szCs w:val="20"/>
        </w:rPr>
        <w:t xml:space="preserve"> .</w:t>
      </w:r>
      <w:r>
        <w:rPr>
          <w:sz w:val="20"/>
          <w:szCs w:val="20"/>
        </w:rPr>
        <w:t>10</w:t>
      </w:r>
      <w:r w:rsidRPr="005C53FC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C53FC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640</w:t>
      </w:r>
    </w:p>
    <w:p w:rsidR="00675708" w:rsidRDefault="00675708" w:rsidP="00675708">
      <w:pPr>
        <w:jc w:val="right"/>
        <w:rPr>
          <w:sz w:val="20"/>
          <w:szCs w:val="20"/>
        </w:rPr>
      </w:pPr>
    </w:p>
    <w:p w:rsidR="00675708" w:rsidRDefault="00675708" w:rsidP="0067570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675708" w:rsidRPr="00CE05E9" w:rsidRDefault="00675708" w:rsidP="00675708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9 месяцев  2018г.</w:t>
      </w:r>
    </w:p>
    <w:p w:rsidR="00675708" w:rsidRPr="003F5276" w:rsidRDefault="00675708" w:rsidP="00675708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3070"/>
        <w:gridCol w:w="3384"/>
        <w:gridCol w:w="1981"/>
        <w:gridCol w:w="1596"/>
      </w:tblGrid>
      <w:tr w:rsidR="00675708" w:rsidRPr="00B44279" w:rsidTr="00565929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</w:t>
            </w:r>
            <w:r>
              <w:rPr>
                <w:bCs/>
                <w:kern w:val="32"/>
                <w:lang w:eastAsia="ru-RU"/>
              </w:rPr>
              <w:t>8</w:t>
            </w:r>
            <w:r w:rsidRPr="00B44279">
              <w:rPr>
                <w:bCs/>
                <w:kern w:val="32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</w:t>
            </w:r>
            <w:r>
              <w:rPr>
                <w:bCs/>
                <w:kern w:val="32"/>
                <w:lang w:eastAsia="ru-RU"/>
              </w:rPr>
              <w:t>10</w:t>
            </w:r>
            <w:r w:rsidRPr="00B44279">
              <w:rPr>
                <w:bCs/>
                <w:kern w:val="32"/>
                <w:lang w:eastAsia="ru-RU"/>
              </w:rPr>
              <w:t>.201</w:t>
            </w:r>
            <w:r>
              <w:rPr>
                <w:bCs/>
                <w:kern w:val="32"/>
                <w:lang w:eastAsia="ru-RU"/>
              </w:rPr>
              <w:t>8</w:t>
            </w:r>
          </w:p>
        </w:tc>
      </w:tr>
      <w:tr w:rsidR="00675708" w:rsidRPr="003D6A5C" w:rsidTr="00565929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CB297E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CB297E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CB297E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675708" w:rsidRPr="00B44279" w:rsidTr="00565929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B44279" w:rsidRDefault="00675708" w:rsidP="00565929">
            <w:pPr>
              <w:jc w:val="center"/>
            </w:pPr>
            <w:r>
              <w:rPr>
                <w:b/>
                <w:bCs/>
              </w:rPr>
              <w:t>-6 800 219,12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B44279" w:rsidRDefault="00675708" w:rsidP="00565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2 421 472,65</w:t>
            </w:r>
          </w:p>
        </w:tc>
      </w:tr>
      <w:tr w:rsidR="00675708" w:rsidRPr="00B44279" w:rsidTr="0056592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8C46D5" w:rsidRDefault="00675708" w:rsidP="00565929">
            <w:r>
              <w:t>83 495 086,00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Default="00675708" w:rsidP="00565929">
            <w:pPr>
              <w:jc w:val="center"/>
            </w:pPr>
            <w:r>
              <w:t>37 361 058,18</w:t>
            </w:r>
          </w:p>
        </w:tc>
      </w:tr>
      <w:tr w:rsidR="00675708" w:rsidRPr="00B44279" w:rsidTr="00565929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708" w:rsidRPr="00B44279" w:rsidRDefault="00675708" w:rsidP="005659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Pr="00A546D1" w:rsidRDefault="00675708" w:rsidP="00565929">
            <w:r>
              <w:t>90 295 305,12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708" w:rsidRDefault="00675708" w:rsidP="00565929">
            <w:pPr>
              <w:jc w:val="center"/>
            </w:pPr>
            <w:r>
              <w:t>34 939 585,53</w:t>
            </w:r>
          </w:p>
        </w:tc>
      </w:tr>
    </w:tbl>
    <w:p w:rsidR="00675708" w:rsidRPr="00B44279" w:rsidRDefault="00675708" w:rsidP="00675708"/>
    <w:p w:rsidR="00675708" w:rsidRPr="00B44279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/>
    <w:p w:rsidR="00675708" w:rsidRDefault="00675708" w:rsidP="00675708">
      <w:pPr>
        <w:jc w:val="center"/>
      </w:pPr>
      <w:r>
        <w:t xml:space="preserve">ПОЯСНИТЕЛЬНАЯ ЗАПИСКА </w:t>
      </w:r>
    </w:p>
    <w:p w:rsidR="00675708" w:rsidRDefault="00675708" w:rsidP="00675708">
      <w:pPr>
        <w:jc w:val="center"/>
      </w:pPr>
      <w:r>
        <w:t>к отчету об исполнении бюджета за 9 месяцев 2018года</w:t>
      </w:r>
    </w:p>
    <w:p w:rsidR="00675708" w:rsidRDefault="00675708" w:rsidP="00675708">
      <w:pPr>
        <w:jc w:val="center"/>
      </w:pPr>
    </w:p>
    <w:p w:rsidR="00675708" w:rsidRDefault="00675708" w:rsidP="00675708">
      <w:pPr>
        <w:ind w:firstLine="708"/>
        <w:jc w:val="both"/>
      </w:pPr>
      <w:r>
        <w:t xml:space="preserve">Полное наименование: Администрация Нижнегорского сельского поселения Нижнегорского района Республики Крым. </w:t>
      </w:r>
    </w:p>
    <w:p w:rsidR="00675708" w:rsidRDefault="00675708" w:rsidP="00675708">
      <w:pPr>
        <w:ind w:firstLine="708"/>
        <w:jc w:val="both"/>
      </w:pPr>
      <w:r>
        <w:t xml:space="preserve"> ИНН 9105004633, КПП 910501001 , ОГРН 1149102109012</w:t>
      </w:r>
    </w:p>
    <w:p w:rsidR="00675708" w:rsidRDefault="00675708" w:rsidP="00675708">
      <w:pPr>
        <w:ind w:firstLine="708"/>
        <w:jc w:val="both"/>
      </w:pPr>
      <w:r>
        <w:t xml:space="preserve"> Юридический и почтовый адрес: 297154,Республика Крым, Нижнегорский </w:t>
      </w:r>
      <w:proofErr w:type="spellStart"/>
      <w:r>
        <w:t>район,пгт</w:t>
      </w:r>
      <w:proofErr w:type="gramStart"/>
      <w:r>
        <w:t>.Н</w:t>
      </w:r>
      <w:proofErr w:type="gramEnd"/>
      <w:r>
        <w:t>ижнегорский</w:t>
      </w:r>
      <w:proofErr w:type="spellEnd"/>
      <w:r>
        <w:t>, ул.Школьная,8а.</w:t>
      </w:r>
    </w:p>
    <w:p w:rsidR="00675708" w:rsidRDefault="00675708" w:rsidP="00675708">
      <w:pPr>
        <w:ind w:firstLine="708"/>
        <w:jc w:val="both"/>
      </w:pPr>
      <w:r>
        <w:t>Администрация Нижнегорского  сельского поселения Нижнегорского района Республики Крым является юридическим лицом в соответствии со свидетельством о государственной регистрации юридического лица серия 91 № 000454047 , выданного МИФНС № 1 по Республике Кры</w:t>
      </w:r>
      <w:proofErr w:type="gramStart"/>
      <w:r>
        <w:t>м(</w:t>
      </w:r>
      <w:proofErr w:type="gramEnd"/>
      <w:r>
        <w:t>запись о создании юридического лица внесена в государственный реестр юридических лиц 27 декабря 2014 года), организационно-правовая форма -муниципальные казенные учреждения, основной вид деятельности - деятельность органов местного самоуправления  поселковых и сельских населенных пунктов (ОКВЭД 84.11.35).</w:t>
      </w:r>
    </w:p>
    <w:p w:rsidR="00675708" w:rsidRDefault="00675708" w:rsidP="00675708">
      <w:pPr>
        <w:ind w:firstLine="708"/>
        <w:jc w:val="both"/>
      </w:pPr>
      <w:r>
        <w:t xml:space="preserve"> Администрация Нижнегорского сельского поселения Нижнегорского района Республики Крым наделена правами главного распорядителя бюджетных средств, получателя бюджетных средств, а также правами  администратора доходов бюджета по кодам: 903 11105025100000120; 903 11105035100000120; 903 11690050100000140; 903 20220077100000151; 903 20229999100000151; 903 20229999100010151;20230024100000151. </w:t>
      </w:r>
    </w:p>
    <w:p w:rsidR="00675708" w:rsidRDefault="00675708" w:rsidP="00675708">
      <w:pPr>
        <w:ind w:firstLine="708"/>
        <w:jc w:val="both"/>
      </w:pPr>
      <w:r>
        <w:t xml:space="preserve">Классификация </w:t>
      </w:r>
      <w:proofErr w:type="gramStart"/>
      <w:r>
        <w:t>источников финансирования дефицита бюджета Нижнегорского сельского поселения Нижнегорского района Республики</w:t>
      </w:r>
      <w:proofErr w:type="gramEnd"/>
      <w:r>
        <w:t xml:space="preserve"> Крым: 903 01050201 10 0000 510; 903 01050201 10 0000 610.</w:t>
      </w:r>
    </w:p>
    <w:p w:rsidR="00675708" w:rsidRDefault="00675708" w:rsidP="00675708">
      <w:pPr>
        <w:ind w:firstLine="708"/>
        <w:jc w:val="both"/>
      </w:pPr>
      <w:r>
        <w:t xml:space="preserve"> Экономическую основу  Поселения составляют находящиеся в муниципальной собственности поселения имущество, средства бюджета Поселения.</w:t>
      </w:r>
    </w:p>
    <w:p w:rsidR="00675708" w:rsidRDefault="00675708" w:rsidP="00675708">
      <w:pPr>
        <w:ind w:firstLine="708"/>
        <w:jc w:val="both"/>
      </w:pPr>
      <w:r>
        <w:t xml:space="preserve"> В органе федерального  казначейства для администрации Нижнегорского сельского поселения Нижнегорского района Республики Крым открыты:</w:t>
      </w:r>
    </w:p>
    <w:p w:rsidR="00675708" w:rsidRDefault="00675708" w:rsidP="00675708">
      <w:pPr>
        <w:ind w:firstLine="708"/>
        <w:jc w:val="both"/>
      </w:pPr>
      <w:r>
        <w:t xml:space="preserve"> 1.Лицевые счета: лицевой счет главного распорядителя бюджетных средств № 01753208030; лицевой счет получателя бюджетных средств № 03753208030; лицевой счет администратора доходов бюджета № 04753208030; лицевой счет для учета операций со средствами, поступающими во временное распоряжение получателя бюджетных средств № 0575320803 </w:t>
      </w:r>
    </w:p>
    <w:p w:rsidR="00675708" w:rsidRDefault="00675708" w:rsidP="00675708">
      <w:pPr>
        <w:ind w:firstLine="708"/>
        <w:jc w:val="both"/>
      </w:pPr>
      <w:r>
        <w:t>2.Расчетный счет доходов № 40101810335100010001;</w:t>
      </w:r>
    </w:p>
    <w:p w:rsidR="00675708" w:rsidRDefault="00675708" w:rsidP="00675708">
      <w:pPr>
        <w:ind w:firstLine="708"/>
        <w:jc w:val="both"/>
      </w:pPr>
      <w:r>
        <w:t xml:space="preserve"> 3.Расчетный счет бюджета:  40204810835100000159;</w:t>
      </w:r>
    </w:p>
    <w:p w:rsidR="00675708" w:rsidRDefault="00675708" w:rsidP="00675708">
      <w:pPr>
        <w:ind w:firstLine="708"/>
        <w:jc w:val="both"/>
      </w:pPr>
      <w:r>
        <w:t xml:space="preserve"> 4.Счет для средств, поступающих во временное распоряжение:40302810035103000078</w:t>
      </w:r>
    </w:p>
    <w:p w:rsidR="00675708" w:rsidRDefault="00675708" w:rsidP="00675708">
      <w:pPr>
        <w:jc w:val="both"/>
      </w:pPr>
      <w:r>
        <w:t xml:space="preserve">       Штатным расписанием утверждено 10,5 штатных единиц (в том числе: лица, замещающие муниципальные должности - 1 </w:t>
      </w:r>
      <w:proofErr w:type="spellStart"/>
      <w:r>
        <w:t>шт.ед</w:t>
      </w:r>
      <w:proofErr w:type="spellEnd"/>
      <w:r>
        <w:t>.,</w:t>
      </w:r>
      <w:r w:rsidRPr="006A12E9">
        <w:t xml:space="preserve"> муниципальные служащие</w:t>
      </w:r>
      <w:r>
        <w:t xml:space="preserve">-8шт.ед., технические работники -1,5 </w:t>
      </w:r>
      <w:proofErr w:type="spellStart"/>
      <w:r>
        <w:t>шт.ед</w:t>
      </w:r>
      <w:proofErr w:type="spellEnd"/>
      <w:r>
        <w:t xml:space="preserve">.,),. Фактическая численность составляет:  лица, замещающие муниципальные должности -1 </w:t>
      </w:r>
      <w:proofErr w:type="spellStart"/>
      <w:r>
        <w:t>шт.ед</w:t>
      </w:r>
      <w:proofErr w:type="spellEnd"/>
      <w:r>
        <w:t>., муниципальные служащие -7 шт. ед.</w:t>
      </w:r>
      <w:proofErr w:type="gramStart"/>
      <w:r>
        <w:t xml:space="preserve"> ,</w:t>
      </w:r>
      <w:proofErr w:type="gramEnd"/>
      <w:r>
        <w:t>.технические работники-1,5 шт.).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>ДОХОДЫ</w:t>
      </w:r>
    </w:p>
    <w:p w:rsidR="00675708" w:rsidRDefault="00675708" w:rsidP="00675708">
      <w:pPr>
        <w:jc w:val="both"/>
      </w:pPr>
      <w:r>
        <w:t xml:space="preserve"> </w:t>
      </w:r>
    </w:p>
    <w:p w:rsidR="00675708" w:rsidRDefault="00675708" w:rsidP="00675708">
      <w:pPr>
        <w:jc w:val="both"/>
      </w:pPr>
      <w:r>
        <w:t xml:space="preserve">       В бюджет Нижнегорского сельского поселения за отчетный период поступило           37 361 058,18руб. при годовом плане с учетом изменений 83 495 086,00руб., что составляет 44,7% исполнения, в том числе налоговых и неналоговых  доходов 16 132 041,93руб. при плане 18 168 150,00руб., что оставляет 88,8% исполнения. </w:t>
      </w:r>
    </w:p>
    <w:p w:rsidR="00675708" w:rsidRDefault="00675708" w:rsidP="00675708">
      <w:pPr>
        <w:jc w:val="both"/>
      </w:pPr>
      <w:r>
        <w:t>В том числе поступило:</w:t>
      </w:r>
    </w:p>
    <w:p w:rsidR="00675708" w:rsidRDefault="00675708" w:rsidP="00675708">
      <w:pPr>
        <w:jc w:val="both"/>
      </w:pPr>
      <w:r>
        <w:lastRenderedPageBreak/>
        <w:t xml:space="preserve">Налога на доходы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>. 7 728 886,57руб. при плане 9 500 000,00руб. (81,4%);</w:t>
      </w:r>
    </w:p>
    <w:p w:rsidR="00675708" w:rsidRDefault="00675708" w:rsidP="00675708">
      <w:pPr>
        <w:jc w:val="both"/>
      </w:pPr>
      <w:r>
        <w:t>единого сельхозналога 585 435,30руб., при плане 145000,00руб. (403,7%);</w:t>
      </w:r>
    </w:p>
    <w:p w:rsidR="00675708" w:rsidRDefault="00675708" w:rsidP="00675708">
      <w:pPr>
        <w:jc w:val="both"/>
      </w:pPr>
      <w:r>
        <w:t>земельного налога 598246,84руб., при плане 705 000,0руб,(84,9%);</w:t>
      </w:r>
    </w:p>
    <w:p w:rsidR="00675708" w:rsidRDefault="00675708" w:rsidP="00675708">
      <w:pPr>
        <w:jc w:val="both"/>
      </w:pPr>
      <w:r>
        <w:t>доходы, получаемые в виде арендной платы за земельные участки 5 123 808,74руб., при плане  5 940 000,0руб. (86,3%).</w:t>
      </w:r>
    </w:p>
    <w:p w:rsidR="00675708" w:rsidRDefault="00675708" w:rsidP="00675708">
      <w:pPr>
        <w:jc w:val="both"/>
      </w:pPr>
      <w:r>
        <w:t>доходы от сдачи имущества в аренду в сумме 40 899,48руб., при плане 110000,00руб (37,2%);</w:t>
      </w:r>
    </w:p>
    <w:p w:rsidR="00675708" w:rsidRDefault="00675708" w:rsidP="00675708">
      <w:pPr>
        <w:jc w:val="both"/>
      </w:pPr>
      <w:r>
        <w:t>доходы от продажи муниципального имущества (земельные участки) составили 2 059 765,00руб при плане 1 718 150,00руб.(119,9%)</w:t>
      </w:r>
    </w:p>
    <w:p w:rsidR="00675708" w:rsidRDefault="00675708" w:rsidP="00675708">
      <w:pPr>
        <w:jc w:val="both"/>
      </w:pPr>
      <w:r>
        <w:t>штрафы, санкции, возмещение ущерба не поступало при  плане 50000,00руб. (0,0%)</w:t>
      </w:r>
    </w:p>
    <w:p w:rsidR="00675708" w:rsidRDefault="00675708" w:rsidP="00675708">
      <w:pPr>
        <w:jc w:val="both"/>
      </w:pPr>
      <w:r>
        <w:t>субсидий  из бюджета Республики Крым на капитальные расходы 21 229 016,25 при плане   65 321 933,00</w:t>
      </w:r>
    </w:p>
    <w:p w:rsidR="00675708" w:rsidRDefault="00675708" w:rsidP="00675708">
      <w:pPr>
        <w:jc w:val="both"/>
      </w:pPr>
      <w:r>
        <w:t>субвенции в сфере административной деятельности 0,00 при  плане 5 003,00руб.</w:t>
      </w:r>
    </w:p>
    <w:p w:rsidR="00675708" w:rsidRDefault="00675708" w:rsidP="00675708">
      <w:pPr>
        <w:jc w:val="both"/>
      </w:pPr>
      <w:r>
        <w:t xml:space="preserve"> Невыясненных поступлений нет.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РАСХОДЫ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Исполнение бюджета по расходам на 01.10.2018года составило 34 939 585,53руб., при годовом плане    90 295 305,12 </w:t>
      </w:r>
      <w:proofErr w:type="spellStart"/>
      <w:r>
        <w:t>руб</w:t>
      </w:r>
      <w:proofErr w:type="spellEnd"/>
      <w:r>
        <w:t xml:space="preserve">, что составляет 38,7% исполнения в </w:t>
      </w:r>
      <w:proofErr w:type="spellStart"/>
      <w:r>
        <w:t>т.ч</w:t>
      </w:r>
      <w:proofErr w:type="spellEnd"/>
      <w:r>
        <w:t>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Раздел 01 "ОБЩЕГОСУДАРСТВЕННЫЕ РАСХОДЫ"</w:t>
      </w:r>
    </w:p>
    <w:p w:rsidR="00675708" w:rsidRDefault="00675708" w:rsidP="00675708">
      <w:pPr>
        <w:jc w:val="both"/>
      </w:pPr>
      <w:r>
        <w:t>расходы составили 4 453604,59руб., при плане 6 550 744,0руб., что составляет 68,0%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>Подраздел 0102 " ФУНКЦИОНИРОВАНИЕ ВЫСШЕГО ДОЛЖНОСТНОГО ЛИЦА СУБЪЕКТА РОССИЙСКОЙ ФЕДЕРАЦИИ И МУНИЦИПАЛЬНОГО ОБРАЗОВАНИЯ"</w:t>
      </w:r>
    </w:p>
    <w:p w:rsidR="00675708" w:rsidRDefault="00675708" w:rsidP="00675708">
      <w:pPr>
        <w:jc w:val="both"/>
      </w:pPr>
      <w:r>
        <w:t>по данному подразделу запланированы расходы на выплату зарплаты и начислений на зарплату главе муниципального образования в рамках программного направления расходов.</w:t>
      </w:r>
    </w:p>
    <w:p w:rsidR="00675708" w:rsidRDefault="00675708" w:rsidP="00675708">
      <w:pPr>
        <w:jc w:val="both"/>
      </w:pPr>
      <w:r>
        <w:t>расходы составили 601 095,15руб., при плане 739 312,00руб</w:t>
      </w:r>
      <w:proofErr w:type="gramStart"/>
      <w:r>
        <w:t>,и</w:t>
      </w:r>
      <w:proofErr w:type="gramEnd"/>
      <w:r>
        <w:t xml:space="preserve">ли 81,3%, в </w:t>
      </w:r>
      <w:proofErr w:type="spellStart"/>
      <w:r>
        <w:t>т.ч</w:t>
      </w:r>
      <w:proofErr w:type="spellEnd"/>
      <w:r>
        <w:t>.</w:t>
      </w:r>
    </w:p>
    <w:p w:rsidR="00675708" w:rsidRDefault="00675708" w:rsidP="00675708">
      <w:pPr>
        <w:jc w:val="both"/>
      </w:pPr>
      <w:r>
        <w:t>на зарплату 464 320,03,00  руб., при плане 567 828,00руб., (81,8%);</w:t>
      </w:r>
    </w:p>
    <w:p w:rsidR="00675708" w:rsidRDefault="00675708" w:rsidP="00675708">
      <w:pPr>
        <w:jc w:val="both"/>
      </w:pPr>
      <w:r>
        <w:t>начисления на зарплату 136 775,12руб., при плане 171 484,00руб. (79,8%).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в рамках программного направления расходов</w:t>
      </w:r>
    </w:p>
    <w:p w:rsidR="00675708" w:rsidRDefault="00675708" w:rsidP="00675708">
      <w:pPr>
        <w:jc w:val="both"/>
      </w:pPr>
      <w:r>
        <w:t>По данному разделу расходы составили 3 680 564,44руб. при плане 5 639 487,00руб. (65,3%)</w:t>
      </w:r>
    </w:p>
    <w:p w:rsidR="00675708" w:rsidRDefault="00675708" w:rsidP="00675708">
      <w:pPr>
        <w:jc w:val="both"/>
      </w:pPr>
      <w:r>
        <w:t xml:space="preserve">Расходы на заработную плату с начислениями по аппарату управления составили 2 858 682,64руб.  при плане 3 826 274,00руб. (74,7%)., в </w:t>
      </w:r>
      <w:proofErr w:type="spellStart"/>
      <w:r>
        <w:t>т.ч</w:t>
      </w:r>
      <w:proofErr w:type="spellEnd"/>
      <w:r>
        <w:t>.</w:t>
      </w:r>
    </w:p>
    <w:p w:rsidR="00675708" w:rsidRDefault="00675708" w:rsidP="00675708">
      <w:pPr>
        <w:jc w:val="both"/>
      </w:pPr>
      <w:r>
        <w:t>заработная плата – 2 205 416,53руб.  при плане 2 938 770,00руб. (75,0%);</w:t>
      </w:r>
    </w:p>
    <w:p w:rsidR="00675708" w:rsidRDefault="00675708" w:rsidP="00675708">
      <w:pPr>
        <w:jc w:val="both"/>
      </w:pPr>
      <w:r>
        <w:t>начисления на заработную плату- 653 266,11руб., при плане 887 504,00руб. (73,6%)</w:t>
      </w:r>
    </w:p>
    <w:p w:rsidR="00675708" w:rsidRDefault="00675708" w:rsidP="00675708">
      <w:pPr>
        <w:jc w:val="both"/>
      </w:pPr>
      <w:r>
        <w:t>Расходы на оплату труда муниципальных служащих с начислениями и на содержание органов местного самоуправления за 2018 год не превышают установленные БК РФ нормативы.</w:t>
      </w:r>
    </w:p>
    <w:p w:rsidR="00675708" w:rsidRDefault="00675708" w:rsidP="00675708">
      <w:pPr>
        <w:jc w:val="both"/>
      </w:pPr>
      <w:r>
        <w:t>Расходы на обеспечение функций органов местного самоуправления составили 701 362,71руб. при плане  1 657 210,00руб. (42,3%), в том числе:</w:t>
      </w:r>
    </w:p>
    <w:p w:rsidR="00675708" w:rsidRDefault="00675708" w:rsidP="00675708">
      <w:pPr>
        <w:jc w:val="both"/>
      </w:pPr>
      <w:r>
        <w:t>услуги связи (интернет, телефонная связь, почтовые марки, почтовые сборы)62 369,76руб</w:t>
      </w:r>
    </w:p>
    <w:p w:rsidR="00675708" w:rsidRDefault="00675708" w:rsidP="00675708">
      <w:pPr>
        <w:jc w:val="both"/>
      </w:pPr>
      <w:r>
        <w:t>коммунальные услуги 70 099,15руб.</w:t>
      </w:r>
    </w:p>
    <w:p w:rsidR="00675708" w:rsidRDefault="00675708" w:rsidP="00675708">
      <w:pPr>
        <w:jc w:val="both"/>
      </w:pPr>
      <w:r>
        <w:t xml:space="preserve">работы и услуги по содержанию имущества ( ремонт и заправка картриджей, ремонт </w:t>
      </w:r>
      <w:proofErr w:type="spellStart"/>
      <w:r>
        <w:t>оргтехники</w:t>
      </w:r>
      <w:proofErr w:type="gramStart"/>
      <w:r>
        <w:t>,р</w:t>
      </w:r>
      <w:proofErr w:type="gramEnd"/>
      <w:r>
        <w:t>емонт</w:t>
      </w:r>
      <w:proofErr w:type="spellEnd"/>
      <w:r>
        <w:t xml:space="preserve"> кабинетов администрации) 96308,98руб.</w:t>
      </w:r>
    </w:p>
    <w:p w:rsidR="00675708" w:rsidRDefault="00675708" w:rsidP="00675708">
      <w:pPr>
        <w:jc w:val="both"/>
      </w:pPr>
      <w:r>
        <w:t xml:space="preserve">прочие работы и услуги (приобретение неисключительных прав на использование программы "Контур" для составления и сдачи отчетности в </w:t>
      </w:r>
      <w:proofErr w:type="spellStart"/>
      <w:r>
        <w:t>ПФР</w:t>
      </w:r>
      <w:proofErr w:type="gramStart"/>
      <w:r>
        <w:t>,Ф</w:t>
      </w:r>
      <w:proofErr w:type="gramEnd"/>
      <w:r>
        <w:t>НС,ФСС,услуги</w:t>
      </w:r>
      <w:proofErr w:type="spellEnd"/>
      <w:r>
        <w:t xml:space="preserve"> по </w:t>
      </w:r>
      <w:r>
        <w:lastRenderedPageBreak/>
        <w:t>юридическому сопровождению хозяйственной деятельности в рамках правового консалтинга, подключение к юридически значимому документообороту, услуги системного администратора, размещение информации на сайте, информационные услуги "Гарант", подписка) 231090,50руб.</w:t>
      </w:r>
    </w:p>
    <w:p w:rsidR="00675708" w:rsidRDefault="00675708" w:rsidP="00675708">
      <w:pPr>
        <w:jc w:val="both"/>
      </w:pPr>
      <w:r>
        <w:t>приобретение материальных запасо</w:t>
      </w:r>
      <w:proofErr w:type="gramStart"/>
      <w:r>
        <w:t>в(</w:t>
      </w:r>
      <w:proofErr w:type="gramEnd"/>
      <w:r>
        <w:t xml:space="preserve"> ГСМ, </w:t>
      </w:r>
      <w:proofErr w:type="spellStart"/>
      <w:r>
        <w:t>канц</w:t>
      </w:r>
      <w:proofErr w:type="spellEnd"/>
      <w:r>
        <w:t xml:space="preserve">-, </w:t>
      </w:r>
      <w:proofErr w:type="spellStart"/>
      <w:r>
        <w:t>хозтоваров</w:t>
      </w:r>
      <w:proofErr w:type="spellEnd"/>
      <w:r>
        <w:t>) 231694,50руб.</w:t>
      </w:r>
    </w:p>
    <w:p w:rsidR="00675708" w:rsidRDefault="00675708" w:rsidP="00675708">
      <w:pPr>
        <w:jc w:val="both"/>
      </w:pPr>
      <w:r>
        <w:t>приобретение основных сре</w:t>
      </w:r>
      <w:proofErr w:type="gramStart"/>
      <w:r>
        <w:t>дств пр</w:t>
      </w:r>
      <w:proofErr w:type="gramEnd"/>
      <w:r>
        <w:t>интеры 9800,00 руб.</w:t>
      </w:r>
    </w:p>
    <w:p w:rsidR="00675708" w:rsidRDefault="00675708" w:rsidP="00675708">
      <w:pPr>
        <w:jc w:val="both"/>
      </w:pPr>
      <w:r>
        <w:t xml:space="preserve">-уплата налогов, сборов и иных платежей на сумму 120519,09 рублей, в том числе взносы в ассоциацию органов местного самоуправления </w:t>
      </w:r>
      <w:proofErr w:type="spellStart"/>
      <w:r>
        <w:t>Респ</w:t>
      </w:r>
      <w:proofErr w:type="gramStart"/>
      <w:r>
        <w:t>.К</w:t>
      </w:r>
      <w:proofErr w:type="gramEnd"/>
      <w:r>
        <w:t>рым</w:t>
      </w:r>
      <w:proofErr w:type="spellEnd"/>
      <w:r>
        <w:t xml:space="preserve"> 10000,00руб.</w:t>
      </w:r>
    </w:p>
    <w:p w:rsidR="00675708" w:rsidRDefault="00675708" w:rsidP="00675708">
      <w:pPr>
        <w:jc w:val="both"/>
      </w:pPr>
      <w:r>
        <w:t xml:space="preserve"> 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в рамках непрограммного направления расходов по разделу 0104 не проводились. 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 </w:t>
      </w:r>
      <w:r>
        <w:tab/>
        <w:t>Подраздел 0106 "Обеспечение деятельности финансовых, налоговых и таможенных органов и органов финансового (финансово-бюджетного) надзора»</w:t>
      </w:r>
    </w:p>
    <w:p w:rsidR="00675708" w:rsidRDefault="00675708" w:rsidP="00675708">
      <w:pPr>
        <w:jc w:val="both"/>
      </w:pPr>
      <w:r>
        <w:t xml:space="preserve">По данному подразделу запланированы и исполнены расходы на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на сумму 171 945,00 руб. при плане 171 </w:t>
      </w:r>
      <w:proofErr w:type="gramStart"/>
      <w:r>
        <w:t>945,0</w:t>
      </w:r>
      <w:proofErr w:type="gramEnd"/>
      <w:r>
        <w:t xml:space="preserve">  что составило 100,0% от плановых ассигнований.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Раздел 04 "НАЦИОНАЛЬНАЯ ЭКОНОМИКА"</w:t>
      </w:r>
    </w:p>
    <w:p w:rsidR="00675708" w:rsidRDefault="00675708" w:rsidP="00675708">
      <w:pPr>
        <w:jc w:val="both"/>
      </w:pPr>
      <w:r>
        <w:t>По данному разделу запланированы расходы на сумму 709 837,31руб., расходы составили109 837,31руб.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0409 "Дорожное хозяйство (дорожные фонды)</w:t>
      </w:r>
    </w:p>
    <w:p w:rsidR="00675708" w:rsidRDefault="00675708" w:rsidP="00675708">
      <w:pPr>
        <w:jc w:val="both"/>
      </w:pPr>
      <w:r>
        <w:t>Расходы по возврату сумм поступивших на осуществление дорожной деятельности в 2017 году и не использованных в 2017 году составили 109 837,31руб., что составило  100% от плановых ассигнований.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>Подраздел 0412 "Другие вопросы в области национальной экономики"</w:t>
      </w:r>
    </w:p>
    <w:p w:rsidR="00675708" w:rsidRDefault="00675708" w:rsidP="00675708">
      <w:pPr>
        <w:jc w:val="both"/>
      </w:pPr>
      <w:r>
        <w:t>Расходы на обеспечение деятельности и оказания услуг по проведению инвентаризации и разграничения земель в рамках непрограммного направления расходов составили 32440,00руб. при плане 600000,00руб., что составило 5,4%.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Раздел 05 "ЖИЛИЩНО_КОММУНАЛЬНОЕ ХОЗЯЙСТВО"</w:t>
      </w:r>
    </w:p>
    <w:p w:rsidR="00675708" w:rsidRDefault="00675708" w:rsidP="00675708">
      <w:pPr>
        <w:jc w:val="both"/>
      </w:pPr>
      <w:r>
        <w:t>Расходы по данному разделу составили 29 879 839,63руб. при плане 82 150 359,81руб., что составило 36,4%.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0501 "ЖИЛИЩНОЕ ХОЗЯЙСТВО"</w:t>
      </w:r>
    </w:p>
    <w:p w:rsidR="00675708" w:rsidRDefault="00675708" w:rsidP="00675708">
      <w:pPr>
        <w:jc w:val="both"/>
      </w:pPr>
      <w:r>
        <w:t>Расходы составили 5587,43руб. при плане 100 000,00руб., что составило 5,5% и были направлены на экспертизу проектно-сметной документации по объекту "Капитальный ремонт кровли, замена окон и дверей общежития по ул</w:t>
      </w:r>
      <w:proofErr w:type="gramStart"/>
      <w:r>
        <w:t>.Л</w:t>
      </w:r>
      <w:proofErr w:type="gramEnd"/>
      <w:r>
        <w:t xml:space="preserve">есная,16 в </w:t>
      </w:r>
      <w:proofErr w:type="spellStart"/>
      <w:r>
        <w:t>п.Нижнегорский</w:t>
      </w:r>
      <w:proofErr w:type="spellEnd"/>
      <w:r>
        <w:t xml:space="preserve">" в рамках муниципальной программы "Жилищный фонд поселка". Изготовлен 1 проект.  </w:t>
      </w:r>
    </w:p>
    <w:p w:rsidR="00675708" w:rsidRDefault="00675708" w:rsidP="00675708">
      <w:pPr>
        <w:jc w:val="both"/>
      </w:pPr>
      <w:r>
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в рамках непрограммного направления расходов составили 265 212,75руб. при плане 420 000,00руб</w:t>
      </w:r>
      <w:proofErr w:type="gramStart"/>
      <w:r>
        <w:t xml:space="preserve">.,, </w:t>
      </w:r>
      <w:proofErr w:type="gramEnd"/>
      <w:r>
        <w:t>что составило 63,14% исполнения.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lastRenderedPageBreak/>
        <w:t xml:space="preserve"> Подраздел 0502 "КОММУНАЛЬНОЕ ХОЗЯЙСТВО"</w:t>
      </w:r>
    </w:p>
    <w:p w:rsidR="00675708" w:rsidRDefault="00675708" w:rsidP="00675708">
      <w:pPr>
        <w:jc w:val="both"/>
      </w:pPr>
      <w:r>
        <w:t>Расходы составили 24 851 917,70руб. при плане 71 606 787,81руб., что составило 34,7%, в том числе:</w:t>
      </w:r>
    </w:p>
    <w:p w:rsidR="00675708" w:rsidRDefault="00675708" w:rsidP="00675708">
      <w:pPr>
        <w:jc w:val="both"/>
      </w:pPr>
      <w:proofErr w:type="gramStart"/>
      <w:r>
        <w:t xml:space="preserve">1.  за счет средств субсидии, выделенной бюджету Нижнегорского сельского поселения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2018-2020 годы в соответствии с Законом Республики Крым от 22 декабря 2017 года №447-ЗРК/2017 "О бюджете Республики Крым на2018 год и плановый период</w:t>
      </w:r>
      <w:proofErr w:type="gramEnd"/>
      <w:r>
        <w:t xml:space="preserve"> 2019 и 2020 </w:t>
      </w:r>
      <w:proofErr w:type="spellStart"/>
      <w:r>
        <w:t>годов"</w:t>
      </w:r>
      <w:proofErr w:type="gramStart"/>
      <w:r>
        <w:t>,п</w:t>
      </w:r>
      <w:proofErr w:type="gramEnd"/>
      <w:r>
        <w:t>остановлением</w:t>
      </w:r>
      <w:proofErr w:type="spellEnd"/>
      <w:r>
        <w:t xml:space="preserve"> Совета министров Республики Крым от 30 января 2018года №35 «Об утверждении Государственной программы реформирования жилищно-коммунального хозяйства Республики Крым на 2018-2020годы», распоряжением Совета министров Республики Крым от 06 декабря 2017года №1425-р " Об утверждении Республиканской адресной инвестиционной программы и Плана капитального ремонта Республики Крым на 2018-2020 годы и признании утратившим силу </w:t>
      </w:r>
      <w:proofErr w:type="spellStart"/>
      <w:r>
        <w:t>ракспоряжение</w:t>
      </w:r>
      <w:proofErr w:type="spellEnd"/>
      <w:r>
        <w:t xml:space="preserve"> Совета министров Республики Крым от 09 декабря 2016 года №1562-р" на выполнение работ по объекту «Реконструкция канализационных очистных сооружений в </w:t>
      </w:r>
      <w:proofErr w:type="spellStart"/>
      <w:r>
        <w:t>пгт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Республики Крым» расходы составили 13 309 740,59руб, при плане 55 906 787,81руб.(23,8%)</w:t>
      </w:r>
    </w:p>
    <w:p w:rsidR="00675708" w:rsidRDefault="00675708" w:rsidP="00675708">
      <w:pPr>
        <w:jc w:val="both"/>
      </w:pPr>
      <w:r>
        <w:t xml:space="preserve"> </w:t>
      </w:r>
      <w:proofErr w:type="gramStart"/>
      <w:r>
        <w:t>2. за счет средств субсидии из бюджета Республики Крым бюджетам сельских поселений на капитальный ремонт  объектов муниципальной собственности, приобретение 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2018-2020 годы в соответствии с Законом Республики Крым от 22 декабря 2017 года №447-ЗРК/2017 "О бюджете Республики Крым на2018 год и плановый период 2019</w:t>
      </w:r>
      <w:proofErr w:type="gramEnd"/>
      <w:r>
        <w:t xml:space="preserve"> и 2020 </w:t>
      </w:r>
      <w:proofErr w:type="spellStart"/>
      <w:r>
        <w:t>годов"</w:t>
      </w:r>
      <w:proofErr w:type="gramStart"/>
      <w:r>
        <w:t>,п</w:t>
      </w:r>
      <w:proofErr w:type="gramEnd"/>
      <w:r>
        <w:t>остановлением</w:t>
      </w:r>
      <w:proofErr w:type="spellEnd"/>
      <w:r>
        <w:t xml:space="preserve"> Совета министров Республики Крым от 30 января 2018года №35 «Об утверждении Государственной программы реформирования жилищно-коммунального хозяйства Республики Крым на 2018-2020годы», распоряжением Совета министров Республики Крым от 06 декабря 2017года №1425-р " Об утверждении Республиканской адресной инвестиционной программы и Плана капитального ремонта Республики Крым на 2018-2020 годы и признании утратившим силу </w:t>
      </w:r>
      <w:proofErr w:type="spellStart"/>
      <w:r>
        <w:t>ракспоряжение</w:t>
      </w:r>
      <w:proofErr w:type="spellEnd"/>
      <w:r>
        <w:t xml:space="preserve"> Совета министров Республики Крым от 09 декабря 2016 года №1562-р" на выполнение работ по объекту «Капитальный ремонт  уличных сетей водоснабжения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Нижнегорского района Республики Крым» расходы составили 11 183, 450,11руб. , при плане 15 000 000,00 руб.(74,6%). </w:t>
      </w:r>
    </w:p>
    <w:p w:rsidR="00675708" w:rsidRDefault="00675708" w:rsidP="00675708">
      <w:pPr>
        <w:jc w:val="both"/>
      </w:pPr>
      <w:r>
        <w:t xml:space="preserve"> 3. за счет собственных средств в рамках муниципальной программы "Развитие водоснабжения и </w:t>
      </w:r>
      <w:proofErr w:type="spellStart"/>
      <w:r>
        <w:t>водоотведени</w:t>
      </w:r>
      <w:proofErr w:type="spellEnd"/>
      <w:r>
        <w:t xml:space="preserve"> в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>" расходы составили 358 724,00руб. при плане700 000,00руб.(51,2%) и были направлены:</w:t>
      </w:r>
    </w:p>
    <w:p w:rsidR="00675708" w:rsidRDefault="00675708" w:rsidP="00675708">
      <w:pPr>
        <w:jc w:val="both"/>
      </w:pPr>
      <w:r>
        <w:t xml:space="preserve">- на проведение экспертизы  проектно-сметной документации на капитальный ремонт уличных сетей водоснабжения в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 в сумме 151 870,0руб.;</w:t>
      </w:r>
    </w:p>
    <w:p w:rsidR="00675708" w:rsidRDefault="00675708" w:rsidP="00675708">
      <w:pPr>
        <w:jc w:val="both"/>
      </w:pPr>
      <w:r>
        <w:t>- на ремонтные работы по установке аварийного водопроводного крана - 8 754,00руб.;</w:t>
      </w:r>
    </w:p>
    <w:p w:rsidR="00675708" w:rsidRDefault="00675708" w:rsidP="00675708">
      <w:pPr>
        <w:jc w:val="both"/>
      </w:pPr>
      <w:r>
        <w:t xml:space="preserve">- приобретение глубинного насоса для артезианской скважины- 98200,00руб., гидродинамической </w:t>
      </w:r>
      <w:proofErr w:type="spellStart"/>
      <w:r>
        <w:t>макшины</w:t>
      </w:r>
      <w:proofErr w:type="spellEnd"/>
      <w:r>
        <w:t xml:space="preserve"> для </w:t>
      </w:r>
      <w:proofErr w:type="spellStart"/>
      <w:r>
        <w:t>прмывания</w:t>
      </w:r>
      <w:proofErr w:type="spellEnd"/>
      <w:r>
        <w:t xml:space="preserve"> канализационных систем - 99900,00руб.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0503 "БЛАГОУСТРОЙСТВО"</w:t>
      </w:r>
    </w:p>
    <w:p w:rsidR="00675708" w:rsidRDefault="00675708" w:rsidP="00675708">
      <w:pPr>
        <w:jc w:val="both"/>
      </w:pPr>
      <w:r>
        <w:t>Расходы составили 4 757 124,75руб. при плане 10 023 572руб., что составило 47,5 %, в том числе:</w:t>
      </w:r>
    </w:p>
    <w:p w:rsidR="00675708" w:rsidRDefault="00675708" w:rsidP="00675708">
      <w:pPr>
        <w:jc w:val="both"/>
      </w:pPr>
      <w:r>
        <w:t>1.  За счет собственных сре</w:t>
      </w:r>
      <w:proofErr w:type="gramStart"/>
      <w:r>
        <w:t>дств  в р</w:t>
      </w:r>
      <w:proofErr w:type="gramEnd"/>
      <w:r>
        <w:t>амках муниципальной программы "Благоустройство поселка Нижнегорский" расходы составили 4 757 124,75руб. при плане 10 023 572руб., что составило 47,5, %,  и были направлены на следующие мероприятия:</w:t>
      </w:r>
    </w:p>
    <w:p w:rsidR="00675708" w:rsidRDefault="00675708" w:rsidP="00675708">
      <w:pPr>
        <w:jc w:val="both"/>
      </w:pPr>
      <w:r>
        <w:lastRenderedPageBreak/>
        <w:t xml:space="preserve">2.1. В рамках подпрограммы "Благоустройство мест общего пользования и отдыха </w:t>
      </w:r>
      <w:proofErr w:type="spellStart"/>
      <w:r>
        <w:t>нижнегорцев</w:t>
      </w:r>
      <w:proofErr w:type="gramStart"/>
      <w:r>
        <w:t>"р</w:t>
      </w:r>
      <w:proofErr w:type="gramEnd"/>
      <w:r>
        <w:t>асходы</w:t>
      </w:r>
      <w:proofErr w:type="spellEnd"/>
      <w:r>
        <w:t xml:space="preserve"> составили 1 022 124,75руб. при плане 5 023 572,00руб, что составило 20,3% расходы были направлены :</w:t>
      </w:r>
    </w:p>
    <w:p w:rsidR="00675708" w:rsidRDefault="00675708" w:rsidP="00675708">
      <w:pPr>
        <w:jc w:val="both"/>
      </w:pPr>
      <w:r>
        <w:t xml:space="preserve">- изготовление проектно-сметной документации на капитальный ремонт площади Ленина  в сумме 99 950,00руб., и капитальный </w:t>
      </w:r>
      <w:proofErr w:type="spellStart"/>
      <w:r>
        <w:t>ремогнт</w:t>
      </w:r>
      <w:proofErr w:type="spellEnd"/>
      <w:r>
        <w:t xml:space="preserve"> уличного освещения в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в сумме 70 000,00руб.</w:t>
      </w:r>
    </w:p>
    <w:p w:rsidR="00675708" w:rsidRDefault="00675708" w:rsidP="00675708">
      <w:pPr>
        <w:jc w:val="both"/>
      </w:pPr>
      <w:r>
        <w:t>-на оплату электроэнергии за уличное освещение 84 341,80руб.</w:t>
      </w:r>
    </w:p>
    <w:p w:rsidR="00675708" w:rsidRDefault="00675708" w:rsidP="00675708">
      <w:pPr>
        <w:jc w:val="both"/>
      </w:pPr>
      <w:r>
        <w:t xml:space="preserve">-за услуги по </w:t>
      </w:r>
      <w:proofErr w:type="spellStart"/>
      <w:r>
        <w:t>сельхозпереписи</w:t>
      </w:r>
      <w:proofErr w:type="spellEnd"/>
      <w:r>
        <w:t xml:space="preserve"> животных, домовладений 206157,95 руб.</w:t>
      </w:r>
    </w:p>
    <w:p w:rsidR="00675708" w:rsidRDefault="00675708" w:rsidP="00675708">
      <w:pPr>
        <w:jc w:val="both"/>
      </w:pPr>
      <w:r>
        <w:t xml:space="preserve"> услу3ги по уборке сухого растительного мусора на полигоне ТБО 88180,00руб.</w:t>
      </w:r>
    </w:p>
    <w:p w:rsidR="00675708" w:rsidRDefault="00675708" w:rsidP="00675708">
      <w:pPr>
        <w:jc w:val="both"/>
      </w:pPr>
      <w:r>
        <w:t>- приобретение навесного оборудования к трактору 285 195,00руб.</w:t>
      </w:r>
    </w:p>
    <w:p w:rsidR="00675708" w:rsidRDefault="00675708" w:rsidP="00675708">
      <w:pPr>
        <w:jc w:val="both"/>
      </w:pPr>
      <w:r>
        <w:t>- приобретение новогодней искусственной ели 172300,00руб.</w:t>
      </w:r>
    </w:p>
    <w:p w:rsidR="00675708" w:rsidRDefault="00675708" w:rsidP="00675708">
      <w:pPr>
        <w:jc w:val="both"/>
      </w:pPr>
      <w:r>
        <w:t>-на исполнение судебных решений 16 000,00руб.</w:t>
      </w:r>
    </w:p>
    <w:p w:rsidR="00675708" w:rsidRDefault="00675708" w:rsidP="00675708">
      <w:pPr>
        <w:jc w:val="both"/>
      </w:pPr>
      <w:r>
        <w:t xml:space="preserve"> 2.2. В рамках подпрограммы "Выполнение муниципального задания МЬУ "Озеленение и благоустройство" расходы на предоставление субсидии бюджетному учреждению "Озеленение и благоустройство" на выполнение муниципального задания составили 3 735 000,00руб. при плане 5 000 000,00руб., что составило 74,7%, из них было направлено </w:t>
      </w:r>
      <w:proofErr w:type="gramStart"/>
      <w:r>
        <w:t>на</w:t>
      </w:r>
      <w:proofErr w:type="gramEnd"/>
      <w:r>
        <w:t>:</w:t>
      </w:r>
    </w:p>
    <w:p w:rsidR="00675708" w:rsidRDefault="00675708" w:rsidP="00675708">
      <w:pPr>
        <w:jc w:val="both"/>
      </w:pPr>
      <w:r>
        <w:t>- на выплату зарплаты работникам бюджетного учреждения в сумме 2 466 534,27руб.</w:t>
      </w:r>
    </w:p>
    <w:p w:rsidR="00675708" w:rsidRDefault="00675708" w:rsidP="00675708">
      <w:pPr>
        <w:jc w:val="both"/>
      </w:pPr>
      <w:r>
        <w:t>- начисления на зарплату 731 671,28руб.</w:t>
      </w:r>
    </w:p>
    <w:p w:rsidR="00675708" w:rsidRDefault="00675708" w:rsidP="00675708">
      <w:pPr>
        <w:jc w:val="both"/>
      </w:pPr>
      <w:r>
        <w:t>- приобретение материальных запасов (</w:t>
      </w:r>
      <w:proofErr w:type="spellStart"/>
      <w:r>
        <w:t>Хозтовары</w:t>
      </w:r>
      <w:proofErr w:type="spellEnd"/>
      <w:r>
        <w:t xml:space="preserve">, </w:t>
      </w:r>
      <w:proofErr w:type="spellStart"/>
      <w:r>
        <w:t>стройм-лы</w:t>
      </w:r>
      <w:proofErr w:type="spellEnd"/>
      <w:r>
        <w:t>, моющие, дизтопливо)248 070,00руб.</w:t>
      </w:r>
    </w:p>
    <w:p w:rsidR="00675708" w:rsidRDefault="00675708" w:rsidP="00675708">
      <w:pPr>
        <w:jc w:val="both"/>
      </w:pPr>
      <w:r>
        <w:t>- прочие услуги (прохождение медосмотра работниками, сопровождение программного продукта 1С, содержание имущества благоустройства)153 829,84руб.</w:t>
      </w:r>
    </w:p>
    <w:p w:rsidR="00675708" w:rsidRDefault="00675708" w:rsidP="00675708">
      <w:pPr>
        <w:jc w:val="both"/>
      </w:pPr>
      <w:r>
        <w:t>- приобретение основных средств 945,00руб.</w:t>
      </w:r>
    </w:p>
    <w:p w:rsidR="00675708" w:rsidRDefault="00675708" w:rsidP="00675708">
      <w:pPr>
        <w:jc w:val="both"/>
      </w:pPr>
      <w:r>
        <w:t>Остаток средств субсидии на лицевом счете учреждения в  Управлении Федерального казначейства по состоянию на 01.10.2018года составляет 133 949,61руб.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Раздел 08 "КУЛЬТУРА, КИНЕМАТОГРАФИЯ"</w:t>
      </w:r>
    </w:p>
    <w:p w:rsidR="00675708" w:rsidRDefault="00675708" w:rsidP="00675708">
      <w:pPr>
        <w:jc w:val="both"/>
      </w:pPr>
      <w:r>
        <w:t>Расходы по данному разделу составили 317 864,00руб</w:t>
      </w:r>
      <w:proofErr w:type="gramStart"/>
      <w:r>
        <w:t>.р</w:t>
      </w:r>
      <w:proofErr w:type="gramEnd"/>
      <w:r>
        <w:t>уб. при плане 584 364,00руб., что составило 54,4%.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0801 "КУЛЬТУРА"</w:t>
      </w:r>
    </w:p>
    <w:p w:rsidR="00675708" w:rsidRDefault="00675708" w:rsidP="00675708">
      <w:pPr>
        <w:jc w:val="both"/>
      </w:pPr>
      <w:r>
        <w:t>По данному подразделу   расходы на</w:t>
      </w:r>
      <w:proofErr w:type="gramStart"/>
      <w:r>
        <w:t xml:space="preserve"> :</w:t>
      </w:r>
      <w:proofErr w:type="gramEnd"/>
    </w:p>
    <w:p w:rsidR="00675708" w:rsidRDefault="00675708" w:rsidP="00675708">
      <w:pPr>
        <w:jc w:val="both"/>
      </w:pPr>
      <w:r>
        <w:t>-межбюджетные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библиотеки  в рамках непрограммных расходов составили в  сумме  34364,00 руб. (100,0%).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Подраздел 0804 "ДРУГИЕ ВОПРОСЫ В ОБЛАСТИ КУЛЬТУРЫ, КИНЕМАТОГРАФИИ"</w:t>
      </w:r>
    </w:p>
    <w:p w:rsidR="00675708" w:rsidRDefault="00675708" w:rsidP="00675708">
      <w:pPr>
        <w:jc w:val="both"/>
      </w:pPr>
      <w:r>
        <w:t xml:space="preserve">По данному подразделу запланированы расходы в рамках муниципальной программы  "Обеспечение культурно-досуговыми мероприятиями население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>"</w:t>
      </w:r>
    </w:p>
    <w:p w:rsidR="00675708" w:rsidRDefault="00675708" w:rsidP="00675708">
      <w:pPr>
        <w:jc w:val="both"/>
      </w:pPr>
      <w:r>
        <w:t>Расходы составили 283 500,00руб. при плане 550000,00руб., что составило 51,5% и были направлены на следующие мероприятия:</w:t>
      </w:r>
    </w:p>
    <w:p w:rsidR="00675708" w:rsidRDefault="00675708" w:rsidP="00675708">
      <w:pPr>
        <w:jc w:val="both"/>
      </w:pPr>
      <w:r>
        <w:t xml:space="preserve"> - приобретение подарочной продукции к праздничным мероприятиям и дню защиты детей в сумме 35500,00руб.;</w:t>
      </w:r>
    </w:p>
    <w:p w:rsidR="00675708" w:rsidRDefault="00675708" w:rsidP="00675708">
      <w:pPr>
        <w:jc w:val="both"/>
      </w:pPr>
      <w:r>
        <w:t xml:space="preserve">-организация и проведение праздничного салюта </w:t>
      </w:r>
      <w:proofErr w:type="gramStart"/>
      <w:r>
        <w:t>к</w:t>
      </w:r>
      <w:proofErr w:type="gramEnd"/>
      <w:r>
        <w:t xml:space="preserve"> Дню победы 99000,00руб.</w:t>
      </w:r>
    </w:p>
    <w:p w:rsidR="00675708" w:rsidRDefault="00675708" w:rsidP="00675708">
      <w:pPr>
        <w:jc w:val="both"/>
      </w:pPr>
      <w:r>
        <w:t xml:space="preserve">-организация и проведение праздничного салюта </w:t>
      </w:r>
      <w:proofErr w:type="gramStart"/>
      <w:r>
        <w:t>к</w:t>
      </w:r>
      <w:proofErr w:type="gramEnd"/>
      <w:r>
        <w:t xml:space="preserve"> Дню поселка 99000,00руб., </w:t>
      </w:r>
    </w:p>
    <w:p w:rsidR="00675708" w:rsidRDefault="00675708" w:rsidP="00675708">
      <w:pPr>
        <w:jc w:val="both"/>
      </w:pPr>
      <w:r>
        <w:t xml:space="preserve">-концертная программа </w:t>
      </w:r>
      <w:proofErr w:type="gramStart"/>
      <w:r>
        <w:t>к</w:t>
      </w:r>
      <w:proofErr w:type="gramEnd"/>
      <w:r>
        <w:t xml:space="preserve"> дню поселка 50000,00руб.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 ПОДРАЗДЕЛ 1006 «СОЦИАЛЬНАЯ ПОЛИТИКА»</w:t>
      </w:r>
    </w:p>
    <w:p w:rsidR="00675708" w:rsidRDefault="00675708" w:rsidP="00675708">
      <w:pPr>
        <w:jc w:val="both"/>
      </w:pPr>
      <w:r>
        <w:t xml:space="preserve">По данному разделу администрацией запланированы расходы на выплату материальной помощи гражданам поселения, которые оказались в трудной жизненной ситуации, а также материальная помощь ветеранам ВОВ, участникам боевых действий, ликвидаторам </w:t>
      </w:r>
      <w:r>
        <w:lastRenderedPageBreak/>
        <w:t xml:space="preserve">аварии на Чернобыльской АС в рамках мероприятий муниципальной программы «Поддержка малообеспеченных слоев населения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>»</w:t>
      </w:r>
    </w:p>
    <w:p w:rsidR="00675708" w:rsidRDefault="00675708" w:rsidP="00675708">
      <w:pPr>
        <w:jc w:val="both"/>
      </w:pPr>
      <w:r>
        <w:t>Расходы составили 146 000,00руб. при плане 300 000,00руб. (48,7%)</w:t>
      </w:r>
    </w:p>
    <w:p w:rsidR="00675708" w:rsidRDefault="00675708" w:rsidP="00675708">
      <w:pPr>
        <w:jc w:val="both"/>
      </w:pPr>
      <w:r>
        <w:t xml:space="preserve"> Задолженности по оплате труда нет.</w:t>
      </w:r>
    </w:p>
    <w:p w:rsidR="00675708" w:rsidRDefault="00675708" w:rsidP="00675708">
      <w:pPr>
        <w:jc w:val="both"/>
      </w:pPr>
      <w:r>
        <w:t xml:space="preserve"> На конец отчетного периода на лицевом счете Администрации Нижнегорского сельского поселения в Управлении Федерального казначейства имеются средства  сумме 9 221 937,69руб., в </w:t>
      </w:r>
      <w:proofErr w:type="spellStart"/>
      <w:r>
        <w:t>т.ч</w:t>
      </w:r>
      <w:proofErr w:type="spellEnd"/>
      <w:r>
        <w:t>. собственные средства – 9 221 937,69руб.,  субвенции – 0,00руб., субсидии- 0,00руб., межбюджетных трансфертов -  0,00руб.</w:t>
      </w:r>
    </w:p>
    <w:p w:rsidR="00675708" w:rsidRDefault="00675708" w:rsidP="00675708">
      <w:pPr>
        <w:jc w:val="both"/>
      </w:pPr>
      <w:r>
        <w:t xml:space="preserve">Превышение свободного остатка в сумме  4 469 330,46руб. (в </w:t>
      </w:r>
      <w:proofErr w:type="spellStart"/>
      <w:r>
        <w:t>т.ч</w:t>
      </w:r>
      <w:proofErr w:type="spellEnd"/>
      <w:r>
        <w:t xml:space="preserve">. За счет продажи </w:t>
      </w:r>
      <w:proofErr w:type="spellStart"/>
      <w:r>
        <w:t>зем</w:t>
      </w:r>
      <w:proofErr w:type="gramStart"/>
      <w:r>
        <w:t>.у</w:t>
      </w:r>
      <w:proofErr w:type="gramEnd"/>
      <w:r>
        <w:t>частков</w:t>
      </w:r>
      <w:proofErr w:type="spellEnd"/>
      <w:r>
        <w:t xml:space="preserve"> 2 059 765,00руб. , 2 409 565,46руб.-текущие поступления).</w:t>
      </w:r>
    </w:p>
    <w:p w:rsidR="00675708" w:rsidRDefault="00675708" w:rsidP="00675708">
      <w:pPr>
        <w:jc w:val="both"/>
      </w:pPr>
    </w:p>
    <w:p w:rsidR="00675708" w:rsidRDefault="00675708" w:rsidP="00675708">
      <w:pPr>
        <w:jc w:val="both"/>
      </w:pPr>
      <w:r>
        <w:t xml:space="preserve"> </w:t>
      </w:r>
      <w:proofErr w:type="gramStart"/>
      <w:r>
        <w:t>Средства, полученные во временное распоряжение по состоянию на 01.10.2018года составляют</w:t>
      </w:r>
      <w:proofErr w:type="gramEnd"/>
      <w:r>
        <w:t xml:space="preserve"> 911 156,22- обеспечение заключения договоров аренды на нестационарные объекты торговли.</w:t>
      </w:r>
    </w:p>
    <w:p w:rsidR="00675708" w:rsidRDefault="00675708" w:rsidP="00675708">
      <w:pPr>
        <w:jc w:val="both"/>
      </w:pPr>
    </w:p>
    <w:p w:rsidR="00675708" w:rsidRDefault="00675708" w:rsidP="00675708"/>
    <w:p w:rsidR="00675708" w:rsidRPr="00A819D7" w:rsidRDefault="00675708" w:rsidP="00675708"/>
    <w:p w:rsidR="00675708" w:rsidRPr="00E2500D" w:rsidRDefault="00675708" w:rsidP="00675708"/>
    <w:p w:rsidR="006A2268" w:rsidRDefault="006A2268">
      <w:bookmarkStart w:id="0" w:name="_GoBack"/>
      <w:bookmarkEnd w:id="0"/>
    </w:p>
    <w:sectPr w:rsidR="006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8"/>
    <w:rsid w:val="00675708"/>
    <w:rsid w:val="006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2018-11-01T12:11:00Z</dcterms:created>
  <dcterms:modified xsi:type="dcterms:W3CDTF">2018-11-01T12:12:00Z</dcterms:modified>
</cp:coreProperties>
</file>