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F" w:rsidRPr="0034457B" w:rsidRDefault="00AF648F" w:rsidP="00AF648F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34457B">
        <w:rPr>
          <w:rFonts w:ascii="Calibri" w:eastAsia="Calibri" w:hAnsi="Calibri" w:cs="Times New Roman"/>
          <w:sz w:val="26"/>
          <w:szCs w:val="26"/>
        </w:rPr>
        <w:t xml:space="preserve">                   </w:t>
      </w:r>
      <w:r w:rsidRPr="0034457B">
        <w:rPr>
          <w:rFonts w:ascii="Calibri" w:eastAsia="Calibri" w:hAnsi="Calibri" w:cs="Times New Roman"/>
          <w:sz w:val="26"/>
          <w:szCs w:val="26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5638984" r:id="rId7"/>
        </w:object>
      </w:r>
    </w:p>
    <w:p w:rsidR="00AF648F" w:rsidRPr="0034457B" w:rsidRDefault="00AF648F" w:rsidP="00AF6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4457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РЕСПУБЛИКА  КРЫМ</w:t>
      </w:r>
    </w:p>
    <w:p w:rsidR="00AF648F" w:rsidRPr="0034457B" w:rsidRDefault="00AF648F" w:rsidP="00AF648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4457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 НИЖНЕГОРСКОГО СЕЛЬСКОГО ПОСЕЛЕНИЯ</w:t>
      </w:r>
    </w:p>
    <w:p w:rsidR="00AF648F" w:rsidRPr="0034457B" w:rsidRDefault="00AF648F" w:rsidP="00AF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34457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НИЖНЕГОРСКОГО РАЙОНА РЕСПУБЛИКИ КРЫМ</w:t>
      </w:r>
    </w:p>
    <w:p w:rsidR="00AF648F" w:rsidRPr="0034457B" w:rsidRDefault="00AF648F" w:rsidP="005301D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4457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ПОСТАНОВЛЕНИЕ</w:t>
      </w:r>
    </w:p>
    <w:p w:rsidR="00AF648F" w:rsidRPr="0034457B" w:rsidRDefault="00AF648F" w:rsidP="00AF648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F648F" w:rsidRPr="0034457B" w:rsidRDefault="00AF648F" w:rsidP="00AF648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4457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« 29 »  марта  2019 г. </w:t>
      </w:r>
      <w:r w:rsidR="005301D6" w:rsidRPr="0034457B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FD4684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5301D6" w:rsidRPr="003445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E176AB" w:rsidRPr="0034457B">
        <w:rPr>
          <w:rFonts w:ascii="Times New Roman" w:eastAsia="Calibri" w:hAnsi="Times New Roman" w:cs="Times New Roman"/>
          <w:sz w:val="26"/>
          <w:szCs w:val="26"/>
        </w:rPr>
        <w:t xml:space="preserve"> 174</w:t>
      </w:r>
      <w:r w:rsidR="00D80B8F" w:rsidRPr="0034457B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01D6" w:rsidRPr="0034457B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4457B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34457B">
        <w:rPr>
          <w:rFonts w:ascii="Times New Roman" w:eastAsia="Calibri" w:hAnsi="Times New Roman" w:cs="Times New Roman"/>
          <w:sz w:val="26"/>
          <w:szCs w:val="26"/>
        </w:rPr>
        <w:t>. Нижнегорский</w:t>
      </w:r>
    </w:p>
    <w:p w:rsidR="00AF648F" w:rsidRPr="0034457B" w:rsidRDefault="00AF648F" w:rsidP="00AF648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02212" w:rsidRPr="0034457B" w:rsidRDefault="00AF648F" w:rsidP="00D80B8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административный регламент предоставления муниципальной услуги «Признание граждан в </w:t>
      </w:r>
      <w:r w:rsidR="00566153" w:rsidRPr="0034457B">
        <w:rPr>
          <w:rFonts w:ascii="Times New Roman" w:eastAsia="Calibri" w:hAnsi="Times New Roman" w:cs="Times New Roman"/>
          <w:sz w:val="26"/>
          <w:szCs w:val="26"/>
        </w:rPr>
        <w:t>качестве нуждающихся в улучшении жилищных условий в рамках ФЦП «Устойчивое развитие сельских территорий на 2014-2017 годы и на  период до 2020 года»</w:t>
      </w:r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A2465" w:rsidRPr="0034457B" w:rsidRDefault="008A2465" w:rsidP="00F6635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Заслушав информацию  начальника отдела по предоставлению муниципальных услуг администрации Нижнегорского сельского поселения </w:t>
      </w:r>
      <w:proofErr w:type="spellStart"/>
      <w:r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>Бытко</w:t>
      </w:r>
      <w:proofErr w:type="spellEnd"/>
      <w:r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Н.И., рассмотрев Протокол рабочего совещания по вопросу правового урегулирования проблем, связанных с выдачей справок о составе семьи, о совместном проживании, выписки из домовой книги от 25 января 2019г.,</w:t>
      </w:r>
      <w:r w:rsidR="00914E61"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отсутствием информации о зарегистрированных лицах по домовладению, руководствуясь Приказом МВД России</w:t>
      </w:r>
      <w:r w:rsidRPr="0034457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31 декабря 2017</w:t>
      </w:r>
      <w:proofErr w:type="gramEnd"/>
      <w:r w:rsidRPr="0034457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gramStart"/>
      <w:r w:rsidRPr="0034457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г. N 984</w:t>
      </w:r>
      <w:r w:rsidR="00E176AB"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34457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</w:t>
      </w:r>
      <w:r w:rsidR="00F66353" w:rsidRPr="0034457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бывания и по месту жительства в </w:t>
      </w:r>
      <w:r w:rsidRPr="0034457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пределах Российской Федерации</w:t>
      </w:r>
      <w:r w:rsidR="00E176AB" w:rsidRPr="0034457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 w:rsidRPr="0034457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Федеральным законом от 27.10.2010 г.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>Нижнегорское</w:t>
      </w:r>
      <w:proofErr w:type="spellEnd"/>
      <w:r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поселение,</w:t>
      </w:r>
      <w:r w:rsidR="00914E61"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 </w:t>
      </w:r>
      <w:r w:rsidR="00104A55"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>Нижнегорского</w:t>
      </w:r>
      <w:r w:rsidR="00914E61"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 138 от 19.03.2019</w:t>
      </w:r>
      <w:proofErr w:type="gramEnd"/>
      <w:r w:rsidR="00914E61"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A55"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административный регламент предоставления муниципальной услуги «Выдача справок (с места жительства о составе семьи, иных видов справок)»  Нижнегорского сельского поселения Нижнегорского района Республики Крым», </w:t>
      </w:r>
      <w:r w:rsidRPr="0034457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Нижнегорского сельского поселения</w:t>
      </w:r>
    </w:p>
    <w:p w:rsidR="00104A55" w:rsidRPr="0034457B" w:rsidRDefault="00104A55" w:rsidP="00104A5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4457B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104A55" w:rsidRPr="0034457B" w:rsidRDefault="00104A55" w:rsidP="00104A55">
      <w:pPr>
        <w:rPr>
          <w:rFonts w:ascii="Times New Roman" w:hAnsi="Times New Roman" w:cs="Times New Roman"/>
          <w:sz w:val="26"/>
          <w:szCs w:val="26"/>
        </w:rPr>
      </w:pPr>
    </w:p>
    <w:p w:rsidR="0043762E" w:rsidRPr="0034457B" w:rsidRDefault="00F66353" w:rsidP="0043762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57B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в административный регламент предоставления муниципальной услуги «Признание граждан в качестве нуждающихся в улучшении жилищных условий в рамках ФЦП «Устойчивое развитие сельских территорий на 2014-2017 годы и на  период до 2020 года» </w:t>
      </w:r>
      <w:r w:rsidR="009B3732" w:rsidRPr="0034457B">
        <w:rPr>
          <w:rFonts w:ascii="Times New Roman" w:eastAsia="Calibri" w:hAnsi="Times New Roman" w:cs="Times New Roman"/>
          <w:sz w:val="26"/>
          <w:szCs w:val="26"/>
        </w:rPr>
        <w:t>от 05.02.2016 г. № 60 (далее</w:t>
      </w:r>
      <w:r w:rsidR="00D80B8F" w:rsidRPr="003445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3732" w:rsidRPr="0034457B">
        <w:rPr>
          <w:rFonts w:ascii="Times New Roman" w:eastAsia="Calibri" w:hAnsi="Times New Roman" w:cs="Times New Roman"/>
          <w:sz w:val="26"/>
          <w:szCs w:val="26"/>
        </w:rPr>
        <w:t>- Регламент) следующие изменения:</w:t>
      </w:r>
    </w:p>
    <w:p w:rsidR="009B3732" w:rsidRPr="0034457B" w:rsidRDefault="006A4854" w:rsidP="0043762E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57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</w:t>
      </w:r>
      <w:r w:rsidR="009B3732" w:rsidRPr="0034457B">
        <w:rPr>
          <w:rFonts w:ascii="Times New Roman" w:eastAsia="Calibri" w:hAnsi="Times New Roman" w:cs="Times New Roman"/>
          <w:sz w:val="26"/>
          <w:szCs w:val="26"/>
        </w:rPr>
        <w:t>пункт</w:t>
      </w:r>
      <w:r w:rsidRPr="0034457B">
        <w:rPr>
          <w:rFonts w:ascii="Times New Roman" w:eastAsia="Calibri" w:hAnsi="Times New Roman" w:cs="Times New Roman"/>
          <w:sz w:val="26"/>
          <w:szCs w:val="26"/>
        </w:rPr>
        <w:t>е</w:t>
      </w:r>
      <w:r w:rsidR="009B3732" w:rsidRPr="0034457B">
        <w:rPr>
          <w:rFonts w:ascii="Times New Roman" w:eastAsia="Calibri" w:hAnsi="Times New Roman" w:cs="Times New Roman"/>
          <w:sz w:val="26"/>
          <w:szCs w:val="26"/>
        </w:rPr>
        <w:t xml:space="preserve"> 4 </w:t>
      </w:r>
      <w:r w:rsidR="00AE0EA2" w:rsidRPr="0034457B">
        <w:rPr>
          <w:rFonts w:ascii="Times New Roman" w:eastAsia="Calibri" w:hAnsi="Times New Roman" w:cs="Times New Roman"/>
          <w:sz w:val="26"/>
          <w:szCs w:val="26"/>
        </w:rPr>
        <w:t>части 6 раздела 2  Регла</w:t>
      </w:r>
      <w:r w:rsidR="007873A8" w:rsidRPr="0034457B">
        <w:rPr>
          <w:rFonts w:ascii="Times New Roman" w:eastAsia="Calibri" w:hAnsi="Times New Roman" w:cs="Times New Roman"/>
          <w:sz w:val="26"/>
          <w:szCs w:val="26"/>
        </w:rPr>
        <w:t>м</w:t>
      </w:r>
      <w:r w:rsidR="00AE0EA2" w:rsidRPr="0034457B">
        <w:rPr>
          <w:rFonts w:ascii="Times New Roman" w:eastAsia="Calibri" w:hAnsi="Times New Roman" w:cs="Times New Roman"/>
          <w:sz w:val="26"/>
          <w:szCs w:val="26"/>
        </w:rPr>
        <w:t>ента</w:t>
      </w:r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 слова «справка с места жительства и о составе семьи»</w:t>
      </w:r>
      <w:r w:rsidR="00E176AB" w:rsidRPr="0034457B">
        <w:rPr>
          <w:rFonts w:ascii="Times New Roman" w:eastAsia="Calibri" w:hAnsi="Times New Roman" w:cs="Times New Roman"/>
          <w:sz w:val="26"/>
          <w:szCs w:val="26"/>
        </w:rPr>
        <w:t xml:space="preserve"> заменить словами </w:t>
      </w:r>
      <w:r w:rsidRPr="0034457B">
        <w:rPr>
          <w:rFonts w:ascii="Times New Roman" w:eastAsia="Calibri" w:hAnsi="Times New Roman" w:cs="Times New Roman"/>
          <w:sz w:val="26"/>
          <w:szCs w:val="26"/>
        </w:rPr>
        <w:t>«декларация сведений о гражданах, зарегистрированных в жилом помещении по месту жительства заявителя</w:t>
      </w:r>
      <w:r w:rsidR="0043762E" w:rsidRPr="0034457B">
        <w:rPr>
          <w:rFonts w:ascii="Times New Roman" w:eastAsia="Calibri" w:hAnsi="Times New Roman" w:cs="Times New Roman"/>
          <w:sz w:val="26"/>
          <w:szCs w:val="26"/>
        </w:rPr>
        <w:t>,</w:t>
      </w:r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 и иных сведениях»</w:t>
      </w:r>
      <w:r w:rsidR="00AE0EA2" w:rsidRPr="0034457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84438" w:rsidRPr="0034457B" w:rsidRDefault="00AE0EA2" w:rsidP="00B84438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438" w:rsidRPr="0034457B">
        <w:rPr>
          <w:rFonts w:ascii="Times New Roman" w:eastAsia="Calibri" w:hAnsi="Times New Roman" w:cs="Times New Roman"/>
          <w:sz w:val="26"/>
          <w:szCs w:val="26"/>
        </w:rPr>
        <w:t xml:space="preserve">Исключить пункт 1 </w:t>
      </w:r>
      <w:r w:rsidR="00743DAB" w:rsidRPr="0034457B">
        <w:rPr>
          <w:rFonts w:ascii="Times New Roman" w:eastAsia="Calibri" w:hAnsi="Times New Roman" w:cs="Times New Roman"/>
          <w:sz w:val="26"/>
          <w:szCs w:val="26"/>
        </w:rPr>
        <w:t>части 6.3. раздела 2 Регламента;</w:t>
      </w:r>
    </w:p>
    <w:p w:rsidR="00743DAB" w:rsidRPr="0034457B" w:rsidRDefault="00743DAB" w:rsidP="00B84438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Исключить </w:t>
      </w:r>
      <w:proofErr w:type="gramStart"/>
      <w:r w:rsidRPr="0034457B">
        <w:rPr>
          <w:rFonts w:ascii="Times New Roman" w:eastAsia="Calibri" w:hAnsi="Times New Roman" w:cs="Times New Roman"/>
          <w:sz w:val="26"/>
          <w:szCs w:val="26"/>
        </w:rPr>
        <w:t>пункт</w:t>
      </w:r>
      <w:proofErr w:type="gramEnd"/>
      <w:r w:rsidRPr="0034457B">
        <w:rPr>
          <w:rFonts w:ascii="Times New Roman" w:eastAsia="Calibri" w:hAnsi="Times New Roman" w:cs="Times New Roman"/>
          <w:sz w:val="26"/>
          <w:szCs w:val="26"/>
        </w:rPr>
        <w:t xml:space="preserve"> а части 1.3.  раздела 3 Регламента.</w:t>
      </w:r>
    </w:p>
    <w:p w:rsidR="00225BCD" w:rsidRPr="0034457B" w:rsidRDefault="00225BCD" w:rsidP="00225BCD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34457B">
        <w:rPr>
          <w:sz w:val="26"/>
          <w:szCs w:val="26"/>
        </w:rPr>
        <w:t>Настоящее постановление вступает в силу со дня его обнародования на информационных стендах Нижнегорского сельского поселения.</w:t>
      </w: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34457B">
        <w:rPr>
          <w:sz w:val="26"/>
          <w:szCs w:val="26"/>
        </w:rPr>
        <w:t>Председатель Нижнегорского сельского совета-</w:t>
      </w: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34457B">
        <w:rPr>
          <w:sz w:val="26"/>
          <w:szCs w:val="26"/>
        </w:rPr>
        <w:t xml:space="preserve">глава администрации </w:t>
      </w: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34457B">
        <w:rPr>
          <w:sz w:val="26"/>
          <w:szCs w:val="26"/>
        </w:rPr>
        <w:t xml:space="preserve">Нижнегорского сельского поселения                                     </w:t>
      </w:r>
      <w:r w:rsidR="005301D6" w:rsidRPr="0034457B">
        <w:rPr>
          <w:sz w:val="26"/>
          <w:szCs w:val="26"/>
        </w:rPr>
        <w:t xml:space="preserve">        </w:t>
      </w:r>
      <w:r w:rsidRPr="0034457B">
        <w:rPr>
          <w:sz w:val="26"/>
          <w:szCs w:val="26"/>
        </w:rPr>
        <w:t>А.А. Конохов</w:t>
      </w: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34457B">
        <w:rPr>
          <w:sz w:val="26"/>
          <w:szCs w:val="26"/>
        </w:rPr>
        <w:t>Подготовлено:</w:t>
      </w: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34457B">
        <w:rPr>
          <w:sz w:val="26"/>
          <w:szCs w:val="26"/>
        </w:rPr>
        <w:t xml:space="preserve">ведущий специалист отдела </w:t>
      </w: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34457B">
        <w:rPr>
          <w:sz w:val="26"/>
          <w:szCs w:val="26"/>
        </w:rPr>
        <w:t>по предоставлению муниципальных услуг                        С. В. Пархоменко</w:t>
      </w: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34457B">
        <w:rPr>
          <w:sz w:val="26"/>
          <w:szCs w:val="26"/>
        </w:rPr>
        <w:t>Согласовано:</w:t>
      </w: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34457B">
        <w:rPr>
          <w:sz w:val="26"/>
          <w:szCs w:val="26"/>
        </w:rPr>
        <w:t xml:space="preserve">начальник отдела по правовым вопросам </w:t>
      </w:r>
    </w:p>
    <w:p w:rsidR="00225BCD" w:rsidRPr="0034457B" w:rsidRDefault="00225BCD" w:rsidP="00225BC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34457B">
        <w:rPr>
          <w:sz w:val="26"/>
          <w:szCs w:val="26"/>
        </w:rPr>
        <w:t>и вопросам коррупции                                                      О. В. Терещенко</w:t>
      </w:r>
    </w:p>
    <w:p w:rsidR="00225BCD" w:rsidRPr="005301D6" w:rsidRDefault="00225BCD" w:rsidP="00225BC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301D6">
        <w:rPr>
          <w:sz w:val="28"/>
          <w:szCs w:val="28"/>
        </w:rPr>
        <w:t xml:space="preserve"> </w:t>
      </w:r>
    </w:p>
    <w:p w:rsidR="00104A55" w:rsidRPr="005301D6" w:rsidRDefault="00104A55" w:rsidP="00225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465" w:rsidRPr="005301D6" w:rsidRDefault="008A2465" w:rsidP="00AF648F">
      <w:pPr>
        <w:rPr>
          <w:rFonts w:ascii="Times New Roman" w:hAnsi="Times New Roman" w:cs="Times New Roman"/>
          <w:sz w:val="28"/>
          <w:szCs w:val="28"/>
        </w:rPr>
      </w:pPr>
    </w:p>
    <w:sectPr w:rsidR="008A2465" w:rsidRPr="0053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F50"/>
    <w:multiLevelType w:val="multilevel"/>
    <w:tmpl w:val="7158C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866901"/>
    <w:multiLevelType w:val="multilevel"/>
    <w:tmpl w:val="B5A2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F"/>
    <w:rsid w:val="00104A55"/>
    <w:rsid w:val="00202212"/>
    <w:rsid w:val="00225BCD"/>
    <w:rsid w:val="00342434"/>
    <w:rsid w:val="0034457B"/>
    <w:rsid w:val="0043762E"/>
    <w:rsid w:val="005301D6"/>
    <w:rsid w:val="00566153"/>
    <w:rsid w:val="006A4854"/>
    <w:rsid w:val="006D314B"/>
    <w:rsid w:val="00743DAB"/>
    <w:rsid w:val="007873A8"/>
    <w:rsid w:val="007C6F36"/>
    <w:rsid w:val="008A2465"/>
    <w:rsid w:val="00914E61"/>
    <w:rsid w:val="009B3732"/>
    <w:rsid w:val="00AE0EA2"/>
    <w:rsid w:val="00AF648F"/>
    <w:rsid w:val="00B84438"/>
    <w:rsid w:val="00D80B8F"/>
    <w:rsid w:val="00E176AB"/>
    <w:rsid w:val="00F10F1B"/>
    <w:rsid w:val="00F66353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53"/>
    <w:pPr>
      <w:ind w:left="720"/>
      <w:contextualSpacing/>
    </w:pPr>
  </w:style>
  <w:style w:type="paragraph" w:customStyle="1" w:styleId="s1">
    <w:name w:val="s_1"/>
    <w:basedOn w:val="a"/>
    <w:rsid w:val="0022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53"/>
    <w:pPr>
      <w:ind w:left="720"/>
      <w:contextualSpacing/>
    </w:pPr>
  </w:style>
  <w:style w:type="paragraph" w:customStyle="1" w:styleId="s1">
    <w:name w:val="s_1"/>
    <w:basedOn w:val="a"/>
    <w:rsid w:val="0022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2019-04-01T12:49:00Z</cp:lastPrinted>
  <dcterms:created xsi:type="dcterms:W3CDTF">2019-04-01T12:48:00Z</dcterms:created>
  <dcterms:modified xsi:type="dcterms:W3CDTF">2019-04-01T12:50:00Z</dcterms:modified>
</cp:coreProperties>
</file>