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B7" w:rsidRPr="00414146" w:rsidRDefault="00A70BB7" w:rsidP="00A70BB7">
      <w:pPr>
        <w:ind w:left="2124" w:firstLine="708"/>
      </w:pPr>
      <w:r>
        <w:t xml:space="preserve">                         </w:t>
      </w:r>
      <w:bookmarkStart w:id="0" w:name="_Hlk28436268"/>
      <w:r w:rsidRPr="00414146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39049644" r:id="rId6"/>
        </w:object>
      </w:r>
    </w:p>
    <w:p w:rsidR="00A70BB7" w:rsidRPr="00414146" w:rsidRDefault="00A70BB7" w:rsidP="00A70BB7">
      <w:pPr>
        <w:pStyle w:val="11"/>
        <w:rPr>
          <w:rFonts w:ascii="Times New Roman" w:hAnsi="Times New Roman" w:cs="Times New Roman"/>
          <w:sz w:val="24"/>
        </w:rPr>
      </w:pPr>
      <w:r w:rsidRPr="00414146">
        <w:rPr>
          <w:rFonts w:ascii="Times New Roman" w:hAnsi="Times New Roman" w:cs="Times New Roman"/>
          <w:sz w:val="24"/>
        </w:rPr>
        <w:t>РЕСПУБЛИКА КРЫМ</w:t>
      </w:r>
    </w:p>
    <w:p w:rsidR="00A70BB7" w:rsidRPr="00414146" w:rsidRDefault="00A70BB7" w:rsidP="00A70BB7">
      <w:pPr>
        <w:pStyle w:val="1"/>
      </w:pPr>
      <w:r w:rsidRPr="00414146">
        <w:t>АДМИНИСТРАЦИЯ НИЖНЕГОРСКОГО СЕЛЬСКОГО ПОСЕЛЕНИЯ</w:t>
      </w:r>
    </w:p>
    <w:p w:rsidR="00A70BB7" w:rsidRPr="00414146" w:rsidRDefault="00A70BB7" w:rsidP="00A70BB7">
      <w:pPr>
        <w:jc w:val="center"/>
        <w:rPr>
          <w:b/>
          <w:lang w:eastAsia="ar-SA"/>
        </w:rPr>
      </w:pPr>
      <w:r w:rsidRPr="00414146">
        <w:rPr>
          <w:b/>
          <w:lang w:eastAsia="ar-SA"/>
        </w:rPr>
        <w:t>НИЖНЕГОРСКОГО РАЙОНА РЕСПУБЛИКИ КРЫМ</w:t>
      </w:r>
    </w:p>
    <w:p w:rsidR="00A70BB7" w:rsidRPr="00414146" w:rsidRDefault="00A70BB7" w:rsidP="00A70BB7">
      <w:pPr>
        <w:pStyle w:val="1"/>
      </w:pPr>
      <w:r w:rsidRPr="00414146">
        <w:t>ПОСТАНОВЛЕНИЕ</w:t>
      </w:r>
    </w:p>
    <w:p w:rsidR="00A70BB7" w:rsidRPr="002647B8" w:rsidRDefault="00A70BB7" w:rsidP="00A70BB7">
      <w:pPr>
        <w:jc w:val="both"/>
      </w:pPr>
      <w:r w:rsidRPr="002647B8">
        <w:rPr>
          <w:u w:val="single"/>
        </w:rPr>
        <w:t>«</w:t>
      </w:r>
      <w:proofErr w:type="gramStart"/>
      <w:r w:rsidRPr="002647B8">
        <w:rPr>
          <w:u w:val="single"/>
        </w:rPr>
        <w:t xml:space="preserve">26»   </w:t>
      </w:r>
      <w:proofErr w:type="gramEnd"/>
      <w:r w:rsidRPr="002647B8">
        <w:rPr>
          <w:u w:val="single"/>
        </w:rPr>
        <w:t xml:space="preserve">    12       2019 г. </w:t>
      </w:r>
      <w:r w:rsidRPr="002647B8">
        <w:t xml:space="preserve">                                 № 797                                    </w:t>
      </w:r>
      <w:proofErr w:type="spellStart"/>
      <w:r w:rsidRPr="002647B8">
        <w:t>пгт</w:t>
      </w:r>
      <w:proofErr w:type="spellEnd"/>
      <w:r w:rsidRPr="002647B8">
        <w:t>. Нижнегорский</w:t>
      </w:r>
    </w:p>
    <w:p w:rsidR="00A70BB7" w:rsidRPr="002647B8" w:rsidRDefault="00A70BB7" w:rsidP="00A70BB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A70BB7" w:rsidRPr="002647B8" w:rsidTr="00776EEE">
        <w:tc>
          <w:tcPr>
            <w:tcW w:w="5328" w:type="dxa"/>
          </w:tcPr>
          <w:p w:rsidR="00A70BB7" w:rsidRPr="002647B8" w:rsidRDefault="00A70BB7" w:rsidP="00776EEE">
            <w:pPr>
              <w:jc w:val="both"/>
            </w:pPr>
            <w:r w:rsidRPr="002647B8">
              <w:t>Об утверждении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в новом составе.</w:t>
            </w:r>
          </w:p>
        </w:tc>
      </w:tr>
    </w:tbl>
    <w:p w:rsidR="00A70BB7" w:rsidRPr="002647B8" w:rsidRDefault="00A70BB7" w:rsidP="00A70BB7">
      <w:pPr>
        <w:jc w:val="both"/>
      </w:pPr>
    </w:p>
    <w:p w:rsidR="00A70BB7" w:rsidRPr="002647B8" w:rsidRDefault="00A70BB7" w:rsidP="00A70BB7">
      <w:pPr>
        <w:pStyle w:val="a4"/>
        <w:ind w:firstLine="567"/>
        <w:jc w:val="both"/>
        <w:rPr>
          <w:rStyle w:val="3"/>
          <w:rFonts w:eastAsia="Arial Unicode MS"/>
        </w:rPr>
      </w:pPr>
      <w:r w:rsidRPr="002647B8">
        <w:rPr>
          <w:rFonts w:ascii="Times New Roman" w:hAnsi="Times New Roman"/>
          <w:sz w:val="24"/>
          <w:szCs w:val="24"/>
        </w:rPr>
        <w:t>Руководствуясь статьями 39.11 и 39.12 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Федерации»,</w:t>
      </w:r>
      <w:r w:rsidRPr="002647B8">
        <w:rPr>
          <w:rStyle w:val="3"/>
          <w:rFonts w:eastAsia="Arial Unicode MS"/>
        </w:rPr>
        <w:t xml:space="preserve"> Законом Республики Крым «Об основах местного самоуправления в Республике Крым» № 54-ЗРК от 21.08.2014г.,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</w:t>
      </w:r>
    </w:p>
    <w:p w:rsidR="00A70BB7" w:rsidRPr="002647B8" w:rsidRDefault="00A70BB7" w:rsidP="00A70BB7">
      <w:pPr>
        <w:jc w:val="both"/>
      </w:pPr>
    </w:p>
    <w:p w:rsidR="00A70BB7" w:rsidRPr="002647B8" w:rsidRDefault="00A70BB7" w:rsidP="00A70BB7">
      <w:pPr>
        <w:jc w:val="center"/>
      </w:pPr>
      <w:r w:rsidRPr="002647B8">
        <w:t>ПОСТАНОВИЛА:</w:t>
      </w:r>
    </w:p>
    <w:p w:rsidR="00A70BB7" w:rsidRPr="002647B8" w:rsidRDefault="00A70BB7" w:rsidP="00A70BB7">
      <w:pPr>
        <w:ind w:firstLine="284"/>
        <w:jc w:val="both"/>
      </w:pPr>
      <w:r w:rsidRPr="002647B8">
        <w:t>1. Утвердить постоянно действующую комиссию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в следующем составе:</w:t>
      </w:r>
    </w:p>
    <w:p w:rsidR="00A70BB7" w:rsidRPr="002647B8" w:rsidRDefault="00A70BB7" w:rsidP="00A70BB7">
      <w:pPr>
        <w:ind w:firstLine="284"/>
        <w:jc w:val="both"/>
      </w:pPr>
      <w:proofErr w:type="spellStart"/>
      <w:r w:rsidRPr="002647B8">
        <w:t>Кохановский</w:t>
      </w:r>
      <w:proofErr w:type="spellEnd"/>
      <w:r w:rsidRPr="002647B8">
        <w:t xml:space="preserve"> И.О. – Заместитель главы администрации Нижнегорского сельского поселения, председатель комиссии;</w:t>
      </w:r>
    </w:p>
    <w:p w:rsidR="00A70BB7" w:rsidRPr="002647B8" w:rsidRDefault="00A70BB7" w:rsidP="00A70BB7">
      <w:pPr>
        <w:ind w:firstLine="284"/>
        <w:jc w:val="both"/>
      </w:pPr>
      <w:r w:rsidRPr="002647B8">
        <w:t>Кабанова Е.К. - Заместитель главы администрации Нижнегорского сельского поселения, член комиссии;</w:t>
      </w:r>
    </w:p>
    <w:p w:rsidR="00A70BB7" w:rsidRPr="002647B8" w:rsidRDefault="00A70BB7" w:rsidP="00A70BB7">
      <w:pPr>
        <w:ind w:firstLine="284"/>
        <w:jc w:val="both"/>
      </w:pPr>
      <w:r w:rsidRPr="002647B8">
        <w:t>Иванов А.С.–   заведующий сектором муниципального имущества, хозяйственного учета и землеустройства – секретарь комиссии;</w:t>
      </w:r>
    </w:p>
    <w:p w:rsidR="00A70BB7" w:rsidRPr="002647B8" w:rsidRDefault="00A70BB7" w:rsidP="00A70BB7">
      <w:pPr>
        <w:ind w:firstLine="284"/>
        <w:jc w:val="both"/>
      </w:pPr>
      <w:r w:rsidRPr="002647B8">
        <w:t xml:space="preserve">Терещенко О.В. – Начальник отдела по правовым вопросам и вопросам коррупции, член комиссии; </w:t>
      </w:r>
    </w:p>
    <w:p w:rsidR="00A70BB7" w:rsidRPr="002647B8" w:rsidRDefault="00A70BB7" w:rsidP="00A70BB7">
      <w:pPr>
        <w:ind w:firstLine="284"/>
        <w:jc w:val="both"/>
      </w:pPr>
      <w:proofErr w:type="spellStart"/>
      <w:r w:rsidRPr="002647B8">
        <w:t>Бытко</w:t>
      </w:r>
      <w:proofErr w:type="spellEnd"/>
      <w:r w:rsidRPr="002647B8">
        <w:t xml:space="preserve"> Н.И. – Начальник по предоставлению муниципальных услуг, член комиссии;</w:t>
      </w:r>
    </w:p>
    <w:p w:rsidR="00A70BB7" w:rsidRPr="002647B8" w:rsidRDefault="00A70BB7" w:rsidP="00A70BB7">
      <w:pPr>
        <w:ind w:firstLine="284"/>
        <w:jc w:val="both"/>
      </w:pPr>
      <w:r w:rsidRPr="002647B8">
        <w:t xml:space="preserve">2. Пункт 1 постановления администрации Нижнегорского сельского поселения от 30.06.2017г. № 397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поселения.» считать утратившим силу. </w:t>
      </w:r>
    </w:p>
    <w:p w:rsidR="00A70BB7" w:rsidRPr="002647B8" w:rsidRDefault="00A70BB7" w:rsidP="00A70BB7">
      <w:pPr>
        <w:pStyle w:val="a4"/>
        <w:ind w:firstLine="284"/>
        <w:jc w:val="both"/>
        <w:rPr>
          <w:rStyle w:val="12"/>
          <w:rFonts w:eastAsia="Arial Unicode MS"/>
        </w:rPr>
      </w:pPr>
      <w:r w:rsidRPr="002647B8">
        <w:rPr>
          <w:rStyle w:val="3"/>
          <w:rFonts w:eastAsia="Arial Unicode MS"/>
        </w:rPr>
        <w:t>3.  Постановление вступает в силу со дня его подписания.</w:t>
      </w:r>
    </w:p>
    <w:p w:rsidR="00A70BB7" w:rsidRPr="002647B8" w:rsidRDefault="00A70BB7" w:rsidP="00A70BB7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2647B8">
        <w:rPr>
          <w:rStyle w:val="12"/>
          <w:rFonts w:eastAsia="Arial Unicode MS"/>
        </w:rPr>
        <w:t xml:space="preserve">4. Обнародовать настоящее постановление на доске объявлений администрации Нижнегорского сельского поселения и опубликовать на сайте: </w:t>
      </w:r>
      <w:r w:rsidRPr="002647B8">
        <w:rPr>
          <w:rFonts w:ascii="Times New Roman" w:hAnsi="Times New Roman"/>
          <w:sz w:val="24"/>
          <w:szCs w:val="24"/>
          <w:shd w:val="clear" w:color="auto" w:fill="FFFFFF"/>
        </w:rPr>
        <w:t>http://nizhnegorskij.admonline.ru/</w:t>
      </w:r>
      <w:r w:rsidRPr="002647B8">
        <w:rPr>
          <w:rStyle w:val="12"/>
          <w:rFonts w:eastAsia="Arial Unicode MS"/>
        </w:rPr>
        <w:t>.</w:t>
      </w:r>
    </w:p>
    <w:p w:rsidR="00A70BB7" w:rsidRPr="002647B8" w:rsidRDefault="00A70BB7" w:rsidP="00A70BB7">
      <w:pPr>
        <w:pStyle w:val="a4"/>
        <w:ind w:firstLine="284"/>
        <w:jc w:val="both"/>
        <w:rPr>
          <w:rStyle w:val="12"/>
          <w:rFonts w:eastAsia="Arial Unicode MS"/>
        </w:rPr>
      </w:pPr>
      <w:r w:rsidRPr="002647B8">
        <w:rPr>
          <w:rStyle w:val="12"/>
          <w:rFonts w:eastAsia="Arial Unicode MS"/>
        </w:rPr>
        <w:t>5.  Контроль за исполнением настоящего постановления оставить за главой администрации Нижнегорского сельского поселения.</w:t>
      </w:r>
    </w:p>
    <w:p w:rsidR="00A70BB7" w:rsidRPr="002647B8" w:rsidRDefault="00A70BB7" w:rsidP="00A70BB7">
      <w:pPr>
        <w:pStyle w:val="9"/>
        <w:shd w:val="clear" w:color="auto" w:fill="auto"/>
        <w:tabs>
          <w:tab w:val="left" w:pos="591"/>
        </w:tabs>
        <w:spacing w:before="0" w:after="0" w:line="240" w:lineRule="auto"/>
        <w:ind w:right="20"/>
        <w:jc w:val="both"/>
        <w:rPr>
          <w:rStyle w:val="12"/>
        </w:rPr>
      </w:pPr>
    </w:p>
    <w:p w:rsidR="00A70BB7" w:rsidRPr="002647B8" w:rsidRDefault="00A70BB7" w:rsidP="00A70B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7B8">
        <w:rPr>
          <w:rFonts w:ascii="Times New Roman" w:hAnsi="Times New Roman" w:cs="Times New Roman"/>
          <w:b w:val="0"/>
          <w:sz w:val="24"/>
          <w:szCs w:val="24"/>
        </w:rPr>
        <w:t>Глава администрации поселения                                                                    С.В. Юрченко</w:t>
      </w:r>
    </w:p>
    <w:p w:rsidR="00A70BB7" w:rsidRPr="00414146" w:rsidRDefault="00A70BB7" w:rsidP="00A70B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0BB7" w:rsidRPr="00414146" w:rsidRDefault="00A70BB7" w:rsidP="00A70BB7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>Проект подготовил:</w:t>
      </w:r>
      <w:r w:rsidRPr="00414146">
        <w:rPr>
          <w:b/>
          <w:sz w:val="18"/>
          <w:szCs w:val="18"/>
        </w:rPr>
        <w:t xml:space="preserve"> </w:t>
      </w:r>
      <w:r w:rsidRPr="00414146">
        <w:rPr>
          <w:sz w:val="18"/>
          <w:szCs w:val="18"/>
        </w:rPr>
        <w:t xml:space="preserve">Заведующий сектором по вопросам </w:t>
      </w:r>
    </w:p>
    <w:p w:rsidR="00A70BB7" w:rsidRPr="00414146" w:rsidRDefault="00A70BB7" w:rsidP="00A70BB7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 xml:space="preserve">муниципального имущества, хозяйственного учета и землеустройства Иванов А.С. </w:t>
      </w:r>
    </w:p>
    <w:p w:rsidR="00A70BB7" w:rsidRPr="00414146" w:rsidRDefault="00A70BB7" w:rsidP="00A70BB7">
      <w:pPr>
        <w:tabs>
          <w:tab w:val="left" w:pos="6195"/>
        </w:tabs>
        <w:ind w:left="5103" w:firstLine="567"/>
        <w:jc w:val="both"/>
      </w:pPr>
      <w:r w:rsidRPr="00414146">
        <w:lastRenderedPageBreak/>
        <w:t>Приложение 1</w:t>
      </w:r>
    </w:p>
    <w:p w:rsidR="00A70BB7" w:rsidRPr="00414146" w:rsidRDefault="00A70BB7" w:rsidP="00A70BB7">
      <w:pPr>
        <w:tabs>
          <w:tab w:val="left" w:pos="6195"/>
        </w:tabs>
        <w:ind w:left="5103" w:firstLine="567"/>
        <w:jc w:val="both"/>
      </w:pPr>
      <w:r w:rsidRPr="00414146">
        <w:t>к постановлению администрации</w:t>
      </w:r>
    </w:p>
    <w:p w:rsidR="00A70BB7" w:rsidRPr="00414146" w:rsidRDefault="00A70BB7" w:rsidP="00A70BB7">
      <w:pPr>
        <w:ind w:left="5103" w:firstLine="567"/>
        <w:jc w:val="both"/>
      </w:pPr>
      <w:r w:rsidRPr="00414146">
        <w:t xml:space="preserve">Нижнегорского сельского поселения </w:t>
      </w:r>
    </w:p>
    <w:p w:rsidR="00A70BB7" w:rsidRPr="00414146" w:rsidRDefault="00A70BB7" w:rsidP="00A70BB7">
      <w:pPr>
        <w:ind w:left="5103" w:firstLine="567"/>
        <w:jc w:val="both"/>
      </w:pPr>
      <w:r w:rsidRPr="00414146">
        <w:t xml:space="preserve">от </w:t>
      </w:r>
      <w:r>
        <w:t>26</w:t>
      </w:r>
      <w:r w:rsidRPr="00414146">
        <w:t>.</w:t>
      </w:r>
      <w:r>
        <w:t>12</w:t>
      </w:r>
      <w:r w:rsidRPr="00414146">
        <w:t>.201</w:t>
      </w:r>
      <w:r>
        <w:t>9</w:t>
      </w:r>
      <w:r w:rsidRPr="00414146">
        <w:t xml:space="preserve">г. № </w:t>
      </w:r>
      <w:r>
        <w:t>797</w:t>
      </w:r>
      <w:r w:rsidRPr="00414146">
        <w:t xml:space="preserve"> </w:t>
      </w:r>
    </w:p>
    <w:p w:rsidR="00A70BB7" w:rsidRDefault="00A70BB7" w:rsidP="00A70BB7">
      <w:pPr>
        <w:widowControl/>
        <w:suppressAutoHyphens w:val="0"/>
        <w:jc w:val="center"/>
        <w:rPr>
          <w:rFonts w:eastAsia="Times New Roman"/>
          <w:b/>
          <w:bCs/>
          <w:kern w:val="0"/>
          <w:sz w:val="26"/>
          <w:szCs w:val="26"/>
        </w:rPr>
      </w:pPr>
      <w:r w:rsidRPr="00DF50EC">
        <w:rPr>
          <w:rFonts w:eastAsia="Times New Roman"/>
          <w:kern w:val="0"/>
        </w:rPr>
        <w:br/>
      </w:r>
      <w:r w:rsidRPr="00CF6E5E">
        <w:rPr>
          <w:rFonts w:eastAsia="Times New Roman"/>
          <w:b/>
          <w:bCs/>
          <w:kern w:val="0"/>
          <w:sz w:val="26"/>
          <w:szCs w:val="26"/>
        </w:rPr>
        <w:t>Положение</w:t>
      </w:r>
      <w:r w:rsidRPr="00CF6E5E">
        <w:rPr>
          <w:rFonts w:eastAsia="Times New Roman"/>
          <w:kern w:val="0"/>
          <w:sz w:val="26"/>
          <w:szCs w:val="26"/>
        </w:rPr>
        <w:br/>
      </w:r>
      <w:r w:rsidRPr="00CF6E5E">
        <w:rPr>
          <w:rFonts w:eastAsia="Times New Roman"/>
          <w:b/>
          <w:bCs/>
          <w:kern w:val="0"/>
          <w:sz w:val="26"/>
          <w:szCs w:val="26"/>
        </w:rPr>
        <w:t>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Нижнегорского района Республики Крым</w:t>
      </w:r>
    </w:p>
    <w:p w:rsidR="00A70BB7" w:rsidRPr="00CF6E5E" w:rsidRDefault="00A70BB7" w:rsidP="00A70BB7">
      <w:pPr>
        <w:widowControl/>
        <w:suppressAutoHyphens w:val="0"/>
        <w:jc w:val="center"/>
        <w:rPr>
          <w:rFonts w:eastAsia="Times New Roman"/>
          <w:kern w:val="0"/>
          <w:sz w:val="26"/>
          <w:szCs w:val="26"/>
        </w:rPr>
      </w:pPr>
    </w:p>
    <w:p w:rsidR="00A70BB7" w:rsidRPr="00CF6E5E" w:rsidRDefault="00A70BB7" w:rsidP="00A70BB7">
      <w:pPr>
        <w:pStyle w:val="a3"/>
        <w:widowControl/>
        <w:numPr>
          <w:ilvl w:val="0"/>
          <w:numId w:val="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Общие положения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1.1. Настоящее Положение определяет цели создания, принципы деятельности, функции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Нижнегорского района Республики Крым (далее - Комиссия).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1.2. Комиссия в своей деятельности руководствуется Гражданским кодексом Российской Федерации, Федеральным законом от 26.07.2006 года № 135-ФЗ «О защите конкуренции» (далее – Закон),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перечнем видов имущества, в отношении которого заключение указанных договоров может осуществляться путем проведения торгов в форме конкурса» (далее – Правила) и настоящим Положением.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Pr="00CF6E5E" w:rsidRDefault="00A70BB7" w:rsidP="00A70BB7">
      <w:pPr>
        <w:pStyle w:val="a3"/>
        <w:widowControl/>
        <w:numPr>
          <w:ilvl w:val="0"/>
          <w:numId w:val="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Цели, задачи и порядок формирования Комиссии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2.1. Комиссия создается в целях: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поселения.</w:t>
      </w:r>
      <w:r w:rsidRPr="00CF6E5E">
        <w:rPr>
          <w:rFonts w:eastAsia="Times New Roman"/>
          <w:kern w:val="0"/>
          <w:sz w:val="25"/>
          <w:szCs w:val="25"/>
        </w:rPr>
        <w:br/>
        <w:t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Нижнегорского сельского поселения.</w:t>
      </w:r>
      <w:r w:rsidRPr="00CF6E5E">
        <w:rPr>
          <w:rFonts w:eastAsia="Times New Roman"/>
          <w:kern w:val="0"/>
          <w:sz w:val="25"/>
          <w:szCs w:val="25"/>
        </w:rPr>
        <w:br/>
        <w:t>2.2. Задачи Комиссии: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  <w:r w:rsidRPr="00CF6E5E">
        <w:rPr>
          <w:rFonts w:eastAsia="Times New Roman"/>
          <w:kern w:val="0"/>
          <w:sz w:val="25"/>
          <w:szCs w:val="25"/>
        </w:rPr>
        <w:br/>
        <w:t>2.2.2. Соблюдение принципов публичности, прозрачности, конкурентности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2.2.3.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A70BB7" w:rsidRDefault="00A70BB7" w:rsidP="00A70BB7">
      <w:pPr>
        <w:widowControl/>
        <w:suppressAutoHyphens w:val="0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 2.3. Порядок формирования Комиссии: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2.3.1. Комиссия является коллегиальным органом администрации сельского поселения, действующим на постоянной основе.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lastRenderedPageBreak/>
        <w:t>2.3.2. Персональный состав комиссии, в том числе Председатель комиссии (далее – Председатель), утверждается постановлением администрации Нижнегорского сельского поселения.</w:t>
      </w:r>
      <w:r w:rsidRPr="00CF6E5E">
        <w:rPr>
          <w:rFonts w:eastAsia="Times New Roman"/>
          <w:kern w:val="0"/>
          <w:sz w:val="25"/>
          <w:szCs w:val="25"/>
        </w:rPr>
        <w:br/>
        <w:t xml:space="preserve">2.3.3. В состав Комиссии входят не менее пяти человек. 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2.3.4. 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  <w:r w:rsidRPr="00CF6E5E">
        <w:rPr>
          <w:rFonts w:eastAsia="Times New Roman"/>
          <w:kern w:val="0"/>
          <w:sz w:val="25"/>
          <w:szCs w:val="25"/>
        </w:rPr>
        <w:br/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2.3.6. Замена члена Комиссии осуществляется только по решению органа, принявшего решение о создании комиссии.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2.3.7. Передача полномочий члена Комиссии по доверенности не допускается.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Pr="00CF6E5E" w:rsidRDefault="00A70BB7" w:rsidP="00A70BB7">
      <w:pPr>
        <w:pStyle w:val="a3"/>
        <w:widowControl/>
        <w:numPr>
          <w:ilvl w:val="0"/>
          <w:numId w:val="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Функции Комиссии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3.1. Основными функциями Комиссии являются: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определение участников конкурса;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рассмотрение, оценка и сопоставление заявок на участие в конкурсе;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определение победителя конкурса;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конкурсе;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рассмотрение заявок на участие в аукционе;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отбор участников аукциона;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Pr="00CF6E5E" w:rsidRDefault="00A70BB7" w:rsidP="00A70BB7">
      <w:pPr>
        <w:pStyle w:val="a3"/>
        <w:widowControl/>
        <w:numPr>
          <w:ilvl w:val="0"/>
          <w:numId w:val="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Обязанности Комиссии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4.1. Комиссия обязана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осуществлять аудио- или видеозапись вскрытия конвертов с заявками на участие в конкурсе;</w:t>
      </w:r>
      <w:r w:rsidRPr="00CF6E5E">
        <w:rPr>
          <w:rFonts w:eastAsia="Times New Roman"/>
          <w:kern w:val="0"/>
          <w:sz w:val="25"/>
          <w:szCs w:val="25"/>
        </w:rPr>
        <w:br/>
        <w:t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не допускать заявителя к участию в конкурсе, аукционе в случаях, установленных Правилами;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проведения;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не проводить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lastRenderedPageBreak/>
        <w:br/>
        <w:t>-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 при вскрытии конвертов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  <w:r w:rsidRPr="00CF6E5E">
        <w:rPr>
          <w:rFonts w:eastAsia="Times New Roman"/>
          <w:kern w:val="0"/>
          <w:sz w:val="25"/>
          <w:szCs w:val="25"/>
        </w:rPr>
        <w:br/>
        <w:t>- оценивать и сопоставлять заявки на участие в конкурсе в установленном порядке в соответствии с критериями, указанными в конкурсной документации;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:rsidR="00A70BB7" w:rsidRPr="00CF6E5E" w:rsidRDefault="00A70BB7" w:rsidP="00A70BB7">
      <w:pPr>
        <w:widowControl/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br/>
      </w:r>
      <w:r w:rsidRPr="00CF6E5E">
        <w:rPr>
          <w:rFonts w:eastAsia="Times New Roman"/>
          <w:b/>
          <w:bCs/>
          <w:kern w:val="0"/>
          <w:sz w:val="25"/>
          <w:szCs w:val="25"/>
        </w:rPr>
        <w:t>5. Регламент работы Комиссии.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5.1. Работа Комиссии осуществляется на ее заседаниях.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5.3.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день, вовремя и в месте, указанных в извещении о проведении конкурса и конкурсной документации.</w:t>
      </w:r>
      <w:r w:rsidRPr="00CF6E5E">
        <w:rPr>
          <w:rFonts w:eastAsia="Times New Roman"/>
          <w:kern w:val="0"/>
          <w:sz w:val="25"/>
          <w:szCs w:val="25"/>
        </w:rPr>
        <w:br/>
        <w:t>5.4.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 в конкурсе.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5.6.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5.7.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5.8. Комиссия рассматривает заявки на участие в конкурсе и аукционе в срок, установленный Правилами.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bookmarkStart w:id="1" w:name="_GoBack"/>
      <w:bookmarkEnd w:id="1"/>
      <w:r w:rsidRPr="00CF6E5E">
        <w:rPr>
          <w:rFonts w:eastAsia="Times New Roman"/>
          <w:kern w:val="0"/>
          <w:sz w:val="25"/>
          <w:szCs w:val="25"/>
        </w:rPr>
        <w:t xml:space="preserve">5.9. Комиссия проверяет наличие документов в составе заявки на участие в конкурсе, аукционе, в соответствии с требованиями, предъявляемыми к заявке на участие в конкурсе конкурсной документацией, документацией об аукционе и Правилами. 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5.10. На основании результатов рассмотрения заявок на участие в конкурсе (аукционе) Комиссией принимается решение о допуске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аукционе, который подписывается всеми присутствующими членами Комиссии в день окончания рассмотрения заявок на участие в конкурсе или аукционе.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5.11. В случае если не было подано ни одной заявки на участие в конкурсе (аукционе), или была подана только одна заявка, или если ни один из заявителей не был допущен к участию в 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рассмотрения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участника, подавшего заявку на участие в конкурсе (аукционе).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5.12. 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(аукциона) принято относительно только одного заявителя.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5.13. Комиссия оценивает и сопоставляет заявки на участие в конкурсе в срок, предусмотренный Правилами.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исполнившим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5.15.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5.16. В протокол оценки и сопоставления заявок на участие в конкурсе заносятся сведения, предусмотренные Правилами и конкурсной документацией.</w:t>
      </w:r>
    </w:p>
    <w:p w:rsidR="00A70BB7" w:rsidRPr="00CF6E5E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экземплярах.</w:t>
      </w: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5.18. Члены Комиссии присутствуют на процедуре проведения аукциона и в день проведения аукциона подписывают протокол аукциона. Протокол составляется в двух экземплярах.</w:t>
      </w:r>
      <w:bookmarkEnd w:id="0"/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A70BB7" w:rsidRDefault="00A70BB7" w:rsidP="00A70BB7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:rsidR="0093327D" w:rsidRDefault="0093327D"/>
    <w:sectPr w:rsidR="0093327D" w:rsidSect="00A70BB7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94C"/>
    <w:multiLevelType w:val="hybridMultilevel"/>
    <w:tmpl w:val="27E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B7"/>
    <w:rsid w:val="0093327D"/>
    <w:rsid w:val="00A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7DED"/>
  <w15:chartTrackingRefBased/>
  <w15:docId w15:val="{CDC31B97-91DA-4110-9071-92857C1D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BB7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B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70BB7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A7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0BB7"/>
    <w:pPr>
      <w:ind w:left="720"/>
      <w:contextualSpacing/>
    </w:pPr>
  </w:style>
  <w:style w:type="paragraph" w:styleId="a4">
    <w:name w:val="No Spacing"/>
    <w:link w:val="a5"/>
    <w:uiPriority w:val="1"/>
    <w:qFormat/>
    <w:rsid w:val="00A70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9"/>
    <w:locked/>
    <w:rsid w:val="00A70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6"/>
    <w:rsid w:val="00A70BB7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6"/>
    <w:rsid w:val="00A70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6"/>
    <w:rsid w:val="00A70B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Без интервала Знак"/>
    <w:link w:val="a4"/>
    <w:uiPriority w:val="1"/>
    <w:locked/>
    <w:rsid w:val="00A70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2476</Words>
  <Characters>14115</Characters>
  <Application>Microsoft Office Word</Application>
  <DocSecurity>0</DocSecurity>
  <Lines>117</Lines>
  <Paragraphs>33</Paragraphs>
  <ScaleCrop>false</ScaleCrop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2019-12-28T11:45:00Z</dcterms:created>
  <dcterms:modified xsi:type="dcterms:W3CDTF">2019-12-28T11:47:00Z</dcterms:modified>
</cp:coreProperties>
</file>