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8D" w:rsidRPr="004B2331" w:rsidRDefault="0026268D" w:rsidP="0026268D">
      <w:pPr>
        <w:ind w:left="2124" w:firstLine="708"/>
        <w:rPr>
          <w:rFonts w:ascii="Calibri" w:eastAsia="Calibri" w:hAnsi="Calibri" w:cs="Times New Roman"/>
        </w:rPr>
      </w:pPr>
      <w:r w:rsidRPr="004B2331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4B2331">
        <w:rPr>
          <w:rFonts w:ascii="Calibri" w:eastAsia="Calibri" w:hAnsi="Calibri" w:cs="Times New Roman"/>
        </w:rPr>
        <w:t xml:space="preserve">                    </w:t>
      </w:r>
      <w:r w:rsidRPr="004B2331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52619705" r:id="rId7"/>
        </w:object>
      </w:r>
    </w:p>
    <w:p w:rsidR="0026268D" w:rsidRPr="004B2331" w:rsidRDefault="0026268D" w:rsidP="00262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B23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26268D" w:rsidRPr="004B2331" w:rsidRDefault="0026268D" w:rsidP="0026268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B23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26268D" w:rsidRPr="004B2331" w:rsidRDefault="0026268D" w:rsidP="00262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2331">
        <w:rPr>
          <w:rFonts w:ascii="Times New Roman" w:eastAsia="Calibri" w:hAnsi="Times New Roman" w:cs="Times New Roman"/>
          <w:b/>
        </w:rPr>
        <w:t>ГЛАВА АДМИНИСТРАЦИИ НИЖНЕГОРСКОГО СЕЛЬСКОГО ПОСЕЛЕНИЯ</w:t>
      </w:r>
    </w:p>
    <w:p w:rsidR="0026268D" w:rsidRDefault="0026268D" w:rsidP="00262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2331">
        <w:rPr>
          <w:rFonts w:ascii="Times New Roman" w:eastAsia="Calibri" w:hAnsi="Times New Roman" w:cs="Times New Roman"/>
          <w:b/>
        </w:rPr>
        <w:t>ПОСТАНОВЛЕНИЕ</w:t>
      </w:r>
    </w:p>
    <w:p w:rsidR="0026268D" w:rsidRPr="004B2331" w:rsidRDefault="0026268D" w:rsidP="002626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6268D" w:rsidRDefault="0026268D" w:rsidP="002626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2331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Pr="004B23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»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мая   2020</w:t>
      </w:r>
      <w:r w:rsidRPr="004B23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B233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2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B23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№ 1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26268D" w:rsidRPr="0026268D" w:rsidRDefault="0026268D" w:rsidP="00262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протеста прокурора</w:t>
      </w:r>
    </w:p>
    <w:p w:rsidR="0026268D" w:rsidRPr="0026268D" w:rsidRDefault="0026268D" w:rsidP="00262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8D" w:rsidRDefault="0026268D" w:rsidP="00262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протест прокурора Нижнегорского района на постановление главы администрации от 26.12.2014 № 6 «Об утверждении Порядка проведения антикоррупционной экспертизы муниципальных нормативных правовых актов и проектов нормативных правовых актов Нижнегорского сельского поселения», руководствуясь Федеральным законом от 06.10.2003г. № 131-ФЗ «Об общих принципах организации местного самоуправления в Российск</w:t>
      </w:r>
      <w:r w:rsid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Федерации»</w:t>
      </w:r>
    </w:p>
    <w:p w:rsidR="00E41672" w:rsidRPr="0026268D" w:rsidRDefault="00E41672" w:rsidP="00262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8D" w:rsidRPr="0026268D" w:rsidRDefault="0026268D" w:rsidP="00262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 w:rsidR="00E416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</w:t>
      </w: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68D" w:rsidRPr="0026268D" w:rsidRDefault="0026268D" w:rsidP="00262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8D" w:rsidRPr="0026268D" w:rsidRDefault="0026268D" w:rsidP="00262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прокурора Нижнегорского района на постановление главы администрации от 26.12.2014 № 6 «Об утверждении Порядка проведения антикоррупционной экспертизы муниципальных нормативных правовых актов и проектов нормативных правовых актов Нижнегорского сельского поселения» удовлетворить.</w:t>
      </w:r>
    </w:p>
    <w:p w:rsidR="0026268D" w:rsidRPr="0026268D" w:rsidRDefault="0026268D" w:rsidP="00262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 проведения антикоррупционной экспертизы муниципальных нормативных правовых актов и проектов нормативных правовых актов Нижнегорского сельского поселения, утвержденный постановлением администрации Нижнегорского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от 26.12.2014 № 6 (далее -</w:t>
      </w: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следующие изменения:</w:t>
      </w:r>
    </w:p>
    <w:p w:rsidR="0026268D" w:rsidRPr="0026268D" w:rsidRDefault="0026268D" w:rsidP="0026268D">
      <w:pPr>
        <w:widowControl w:val="0"/>
        <w:numPr>
          <w:ilvl w:val="1"/>
          <w:numId w:val="1"/>
        </w:numPr>
        <w:suppressAutoHyphens/>
        <w:spacing w:before="53" w:after="5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1.2 Порядка изложить в следующей редакции:</w:t>
      </w:r>
    </w:p>
    <w:p w:rsidR="0026268D" w:rsidRPr="0026268D" w:rsidRDefault="0026268D" w:rsidP="0026268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2626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</w:t>
      </w:r>
      <w:proofErr w:type="gramEnd"/>
      <w:r w:rsidRPr="002626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Порядке используются понятия,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№96 «Об антикоррупционной экспертизе нормативных правовых актов и проектов нормативных правовых актов», Законом Республики «О противодействии коррупции в Республике Крым»  от 22.07.2014г. №36-ЗРК.</w:t>
      </w:r>
    </w:p>
    <w:p w:rsidR="0026268D" w:rsidRPr="0026268D" w:rsidRDefault="0026268D" w:rsidP="002626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 w:rsidRPr="002626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Коррупциогенными</w:t>
      </w:r>
      <w:proofErr w:type="spellEnd"/>
      <w:r w:rsidRPr="002626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2626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правоприменителя</w:t>
      </w:r>
      <w:proofErr w:type="spellEnd"/>
      <w:r w:rsidRPr="002626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органов, органов местного самоуправления или организаций (их должностных лиц);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случае»;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Пункт 2.4 Порядка изложить в следующей редакции:</w:t>
      </w:r>
    </w:p>
    <w:p w:rsidR="0026268D" w:rsidRPr="0026268D" w:rsidRDefault="0026268D" w:rsidP="0026268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2626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Антикоррупционная экспертиза в зависимости от сложности и объема проекта нормативного правового акта проводится в течение 15 рабочих дней»;</w:t>
      </w:r>
    </w:p>
    <w:p w:rsidR="0026268D" w:rsidRPr="0026268D" w:rsidRDefault="0026268D" w:rsidP="0026268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Пункт 3.2. Порядка изложить в следующей редакции:</w:t>
      </w:r>
    </w:p>
    <w:p w:rsidR="0026268D" w:rsidRPr="0026268D" w:rsidRDefault="0026268D" w:rsidP="00262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3.2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П</w:t>
      </w:r>
      <w:proofErr w:type="gramEnd"/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о результатам антикоррупционной экспертизы начальником отдела в трехдневный срок готовится заключение на имя руководителя администрации поселения.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коррупциогенные</w:t>
      </w:r>
      <w:proofErr w:type="spellEnd"/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факторы»;</w:t>
      </w:r>
    </w:p>
    <w:p w:rsidR="0026268D" w:rsidRPr="0026268D" w:rsidRDefault="0026268D" w:rsidP="0026268D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Пункт 3.3 Порядка изложить в следующей редакции:</w:t>
      </w:r>
    </w:p>
    <w:p w:rsidR="0026268D" w:rsidRPr="0026268D" w:rsidRDefault="0026268D" w:rsidP="00262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3.3 </w:t>
      </w:r>
      <w:r w:rsidRPr="0026268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Заключение носит рекомендательный характер и подлежит обязательному рассмотрению в пятидневный срок руководителем администрации поселения или лицом, исполняющим его обязанности».</w:t>
      </w:r>
    </w:p>
    <w:p w:rsidR="0026268D" w:rsidRPr="0026268D" w:rsidRDefault="0026268D" w:rsidP="00262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обнародовать на информационных стендах Нижнегорского сельского поселения  и на официальном сайте администрации Нижнегорского сельского поселения в сети «Интернет».</w:t>
      </w:r>
    </w:p>
    <w:p w:rsidR="0026268D" w:rsidRPr="0026268D" w:rsidRDefault="0026268D" w:rsidP="00262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 вступает в силу со дня его обнародования.</w:t>
      </w:r>
    </w:p>
    <w:p w:rsidR="0026268D" w:rsidRPr="0026268D" w:rsidRDefault="0026268D" w:rsidP="0026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68D" w:rsidRPr="0026268D" w:rsidRDefault="0026268D" w:rsidP="0026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68D" w:rsidRPr="0026268D" w:rsidRDefault="0026268D" w:rsidP="0026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сельского совета-</w:t>
      </w:r>
    </w:p>
    <w:p w:rsidR="0026268D" w:rsidRPr="0026268D" w:rsidRDefault="0026268D" w:rsidP="0026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поселения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6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С.В. Юрченко </w:t>
      </w:r>
    </w:p>
    <w:p w:rsidR="0026268D" w:rsidRPr="0026268D" w:rsidRDefault="0026268D" w:rsidP="002626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6268D" w:rsidRPr="0026268D" w:rsidRDefault="0026268D" w:rsidP="002626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6268D" w:rsidRDefault="0026268D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72" w:rsidRDefault="00E41672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72" w:rsidRDefault="00E41672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72" w:rsidRDefault="00E41672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72" w:rsidRDefault="00E41672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72" w:rsidRDefault="00E41672" w:rsidP="00262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08C0"/>
    <w:multiLevelType w:val="multilevel"/>
    <w:tmpl w:val="10F4AE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2B2567FB"/>
    <w:multiLevelType w:val="multilevel"/>
    <w:tmpl w:val="9042C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F0370B"/>
    <w:multiLevelType w:val="multilevel"/>
    <w:tmpl w:val="C478C2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">
    <w:nsid w:val="55D33984"/>
    <w:multiLevelType w:val="multilevel"/>
    <w:tmpl w:val="46C8D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8D"/>
    <w:rsid w:val="0026268D"/>
    <w:rsid w:val="009256D8"/>
    <w:rsid w:val="00926E91"/>
    <w:rsid w:val="009B74F8"/>
    <w:rsid w:val="00E41672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2020-05-28T12:09:00Z</cp:lastPrinted>
  <dcterms:created xsi:type="dcterms:W3CDTF">2020-06-02T13:15:00Z</dcterms:created>
  <dcterms:modified xsi:type="dcterms:W3CDTF">2020-06-02T13:15:00Z</dcterms:modified>
</cp:coreProperties>
</file>