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34B" w14:textId="77777777" w:rsidR="00CE5729" w:rsidRDefault="00CE5729" w:rsidP="00CE5729">
      <w:pPr>
        <w:spacing w:line="100" w:lineRule="atLeast"/>
        <w:ind w:right="-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428EAB" wp14:editId="74682157">
            <wp:extent cx="594995" cy="74168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E2E01" w14:textId="77777777" w:rsidR="00CE5729" w:rsidRDefault="00CE5729" w:rsidP="00CE5729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Р</w:t>
      </w:r>
      <w:r>
        <w:rPr>
          <w:b/>
          <w:bCs/>
          <w:sz w:val="26"/>
          <w:szCs w:val="26"/>
        </w:rPr>
        <w:t>ЕСПУБЛИКА КРЫМ</w:t>
      </w:r>
    </w:p>
    <w:p w14:paraId="5297BCA5" w14:textId="77777777" w:rsidR="00CE5729" w:rsidRDefault="00CE5729" w:rsidP="00CE5729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14:paraId="222CEF71" w14:textId="77777777" w:rsidR="00CE5729" w:rsidRDefault="00CE5729" w:rsidP="00CE5729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14:paraId="30EA924D" w14:textId="77777777" w:rsidR="00CE5729" w:rsidRDefault="00CE5729" w:rsidP="00CE5729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14:paraId="31FB5C0E" w14:textId="6D5F72E0" w:rsidR="00CE5729" w:rsidRDefault="00CE5729" w:rsidP="00CE5729">
      <w:pPr>
        <w:rPr>
          <w:sz w:val="24"/>
          <w:szCs w:val="24"/>
        </w:rPr>
      </w:pPr>
      <w:bookmarkStart w:id="0" w:name="_Hlk53148832"/>
      <w:r w:rsidRPr="001A43F5">
        <w:rPr>
          <w:sz w:val="24"/>
          <w:szCs w:val="24"/>
          <w:u w:val="single"/>
        </w:rPr>
        <w:t xml:space="preserve">“   </w:t>
      </w:r>
      <w:proofErr w:type="gramStart"/>
      <w:r w:rsidR="00A75711">
        <w:rPr>
          <w:sz w:val="24"/>
          <w:szCs w:val="24"/>
          <w:u w:val="single"/>
        </w:rPr>
        <w:t>09</w:t>
      </w:r>
      <w:r w:rsidRPr="001A43F5">
        <w:rPr>
          <w:sz w:val="24"/>
          <w:szCs w:val="24"/>
          <w:u w:val="single"/>
        </w:rPr>
        <w:t xml:space="preserve"> ”</w:t>
      </w:r>
      <w:proofErr w:type="gramEnd"/>
      <w:r w:rsidRPr="001A43F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октября</w:t>
      </w:r>
      <w:r w:rsidRPr="001A43F5">
        <w:rPr>
          <w:sz w:val="24"/>
          <w:szCs w:val="24"/>
          <w:u w:val="single"/>
        </w:rPr>
        <w:t xml:space="preserve">  201</w:t>
      </w:r>
      <w:r>
        <w:rPr>
          <w:sz w:val="24"/>
          <w:szCs w:val="24"/>
          <w:u w:val="single"/>
        </w:rPr>
        <w:t>9</w:t>
      </w:r>
      <w:r w:rsidRPr="001A43F5">
        <w:rPr>
          <w:sz w:val="24"/>
          <w:szCs w:val="24"/>
          <w:u w:val="single"/>
        </w:rPr>
        <w:t>г.</w:t>
      </w:r>
      <w:r w:rsidRPr="001A43F5">
        <w:rPr>
          <w:sz w:val="24"/>
          <w:szCs w:val="24"/>
        </w:rPr>
        <w:t xml:space="preserve">                                № </w:t>
      </w:r>
      <w:r w:rsidR="00A75711">
        <w:rPr>
          <w:sz w:val="24"/>
          <w:szCs w:val="24"/>
        </w:rPr>
        <w:t>453</w:t>
      </w:r>
      <w:r w:rsidRPr="001A43F5">
        <w:rPr>
          <w:sz w:val="24"/>
          <w:szCs w:val="24"/>
        </w:rPr>
        <w:t xml:space="preserve">                           </w:t>
      </w:r>
      <w:proofErr w:type="spellStart"/>
      <w:r w:rsidRPr="001A43F5">
        <w:rPr>
          <w:sz w:val="24"/>
          <w:szCs w:val="24"/>
        </w:rPr>
        <w:t>пгт</w:t>
      </w:r>
      <w:proofErr w:type="spellEnd"/>
      <w:r w:rsidRPr="001A43F5">
        <w:rPr>
          <w:sz w:val="24"/>
          <w:szCs w:val="24"/>
        </w:rPr>
        <w:t>. Нижнегорский</w:t>
      </w:r>
    </w:p>
    <w:p w14:paraId="130754E3" w14:textId="77777777" w:rsidR="00CE5729" w:rsidRPr="001A43F5" w:rsidRDefault="00CE5729" w:rsidP="00CE5729">
      <w:pPr>
        <w:rPr>
          <w:sz w:val="24"/>
          <w:szCs w:val="24"/>
        </w:rPr>
      </w:pPr>
    </w:p>
    <w:p w14:paraId="1B504D1A" w14:textId="41F7B31F" w:rsidR="00CE5729" w:rsidRDefault="00CE5729" w:rsidP="00CE5729">
      <w:pPr>
        <w:jc w:val="both"/>
        <w:rPr>
          <w:sz w:val="24"/>
          <w:szCs w:val="24"/>
          <w:lang w:eastAsia="ar-SA"/>
        </w:rPr>
      </w:pPr>
      <w:r w:rsidRPr="009A6455">
        <w:rPr>
          <w:sz w:val="24"/>
          <w:szCs w:val="24"/>
          <w:lang w:eastAsia="ar-SA"/>
        </w:rPr>
        <w:t>О проведении комплекса организационно-практических мероприятий, направленных на предотвращение пожаров</w:t>
      </w:r>
      <w:r w:rsidR="00A75711">
        <w:rPr>
          <w:sz w:val="24"/>
          <w:szCs w:val="24"/>
          <w:lang w:eastAsia="ar-SA"/>
        </w:rPr>
        <w:t xml:space="preserve"> в осенне-зимний </w:t>
      </w:r>
      <w:proofErr w:type="gramStart"/>
      <w:r w:rsidR="00A75711">
        <w:rPr>
          <w:sz w:val="24"/>
          <w:szCs w:val="24"/>
          <w:lang w:eastAsia="ar-SA"/>
        </w:rPr>
        <w:t xml:space="preserve">период </w:t>
      </w:r>
      <w:r w:rsidRPr="009A6455">
        <w:rPr>
          <w:sz w:val="24"/>
          <w:szCs w:val="24"/>
          <w:lang w:eastAsia="ar-SA"/>
        </w:rPr>
        <w:t xml:space="preserve"> на</w:t>
      </w:r>
      <w:proofErr w:type="gramEnd"/>
      <w:r w:rsidRPr="009A6455">
        <w:rPr>
          <w:sz w:val="24"/>
          <w:szCs w:val="24"/>
          <w:lang w:eastAsia="ar-SA"/>
        </w:rPr>
        <w:t xml:space="preserve"> территории Нижнегорского сельского поселения</w:t>
      </w:r>
      <w:r w:rsidR="00A75711">
        <w:rPr>
          <w:sz w:val="24"/>
          <w:szCs w:val="24"/>
          <w:lang w:eastAsia="ar-SA"/>
        </w:rPr>
        <w:t xml:space="preserve"> Нижнегорского района Республики Крым.</w:t>
      </w:r>
    </w:p>
    <w:bookmarkEnd w:id="0"/>
    <w:p w14:paraId="72AAA09B" w14:textId="77777777" w:rsidR="00CE5729" w:rsidRPr="009A6455" w:rsidRDefault="00CE5729" w:rsidP="00CE5729">
      <w:pPr>
        <w:jc w:val="both"/>
        <w:rPr>
          <w:sz w:val="24"/>
          <w:szCs w:val="24"/>
        </w:rPr>
      </w:pPr>
    </w:p>
    <w:p w14:paraId="16E04310" w14:textId="3B4ED207" w:rsidR="00CE5729" w:rsidRPr="00A75711" w:rsidRDefault="00CE5729" w:rsidP="00CE5729">
      <w:pPr>
        <w:jc w:val="both"/>
        <w:rPr>
          <w:color w:val="000000"/>
          <w:sz w:val="24"/>
          <w:szCs w:val="24"/>
          <w:lang w:eastAsia="ar-SA"/>
        </w:rPr>
      </w:pPr>
      <w:r w:rsidRPr="009A6455">
        <w:rPr>
          <w:sz w:val="24"/>
          <w:szCs w:val="24"/>
          <w:lang w:eastAsia="ar-SA"/>
        </w:rPr>
        <w:t xml:space="preserve">          </w:t>
      </w:r>
      <w:r w:rsidR="00A75711">
        <w:rPr>
          <w:sz w:val="24"/>
          <w:szCs w:val="24"/>
          <w:lang w:eastAsia="ar-SA"/>
        </w:rPr>
        <w:t xml:space="preserve">Рассмотрев письмо </w:t>
      </w:r>
      <w:proofErr w:type="spellStart"/>
      <w:r w:rsidR="00A75711" w:rsidRPr="009A6455">
        <w:rPr>
          <w:color w:val="000000"/>
          <w:sz w:val="24"/>
          <w:szCs w:val="24"/>
          <w:lang w:eastAsia="ar-SA"/>
        </w:rPr>
        <w:t>И.о.начальника</w:t>
      </w:r>
      <w:proofErr w:type="spellEnd"/>
      <w:r w:rsidR="00A75711" w:rsidRPr="009A6455">
        <w:rPr>
          <w:color w:val="000000"/>
          <w:sz w:val="24"/>
          <w:szCs w:val="24"/>
          <w:lang w:eastAsia="ar-SA"/>
        </w:rPr>
        <w:t xml:space="preserve"> ОНД по Нижнегорскому району УНД и ПР</w:t>
      </w:r>
      <w:r w:rsidR="00A75711">
        <w:rPr>
          <w:color w:val="000000"/>
          <w:sz w:val="24"/>
          <w:szCs w:val="24"/>
          <w:lang w:eastAsia="ar-SA"/>
        </w:rPr>
        <w:t xml:space="preserve"> </w:t>
      </w:r>
      <w:r w:rsidR="00A75711" w:rsidRPr="009A6455">
        <w:rPr>
          <w:color w:val="000000"/>
          <w:sz w:val="24"/>
          <w:szCs w:val="24"/>
          <w:lang w:eastAsia="ar-SA"/>
        </w:rPr>
        <w:t xml:space="preserve">ГУ МЧС России по Республике Крым </w:t>
      </w:r>
      <w:r w:rsidR="00A75711">
        <w:rPr>
          <w:color w:val="000000"/>
          <w:sz w:val="24"/>
          <w:szCs w:val="24"/>
          <w:lang w:eastAsia="ar-SA"/>
        </w:rPr>
        <w:t xml:space="preserve">старшего лейтенанта внутренней службы Р.С. </w:t>
      </w:r>
      <w:proofErr w:type="spellStart"/>
      <w:r w:rsidR="00A75711">
        <w:rPr>
          <w:color w:val="000000"/>
          <w:sz w:val="24"/>
          <w:szCs w:val="24"/>
          <w:lang w:eastAsia="ar-SA"/>
        </w:rPr>
        <w:t>Инджебачакова</w:t>
      </w:r>
      <w:proofErr w:type="spellEnd"/>
      <w:r w:rsidR="00A75711">
        <w:rPr>
          <w:color w:val="000000"/>
          <w:sz w:val="24"/>
          <w:szCs w:val="24"/>
          <w:lang w:eastAsia="ar-SA"/>
        </w:rPr>
        <w:t xml:space="preserve"> </w:t>
      </w:r>
      <w:r w:rsidRPr="009A6455">
        <w:rPr>
          <w:sz w:val="24"/>
          <w:szCs w:val="24"/>
          <w:lang w:eastAsia="ar-SA"/>
        </w:rPr>
        <w:t>о проведении комплекса организационно-практических мероприятий, направленных на предотвращение  пожаров</w:t>
      </w:r>
      <w:r w:rsidR="00A75711">
        <w:rPr>
          <w:sz w:val="24"/>
          <w:szCs w:val="24"/>
          <w:lang w:eastAsia="ar-SA"/>
        </w:rPr>
        <w:t xml:space="preserve"> в осенне-зимний период </w:t>
      </w:r>
      <w:r w:rsidRPr="009A6455">
        <w:rPr>
          <w:sz w:val="24"/>
          <w:szCs w:val="24"/>
          <w:lang w:eastAsia="ar-SA"/>
        </w:rPr>
        <w:t xml:space="preserve"> на территории Нижнегорского сельского поселения</w:t>
      </w:r>
      <w:r w:rsidRPr="009A6455">
        <w:rPr>
          <w:color w:val="000000"/>
          <w:sz w:val="24"/>
          <w:szCs w:val="24"/>
          <w:lang w:eastAsia="ar-SA"/>
        </w:rPr>
        <w:t xml:space="preserve">, руководствуясь  </w:t>
      </w:r>
      <w:r w:rsidRPr="009A6455">
        <w:rPr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Федерации»</w:t>
      </w:r>
      <w:r w:rsidRPr="009A6455">
        <w:rPr>
          <w:color w:val="000000"/>
          <w:sz w:val="24"/>
          <w:szCs w:val="24"/>
          <w:lang w:eastAsia="ar-SA"/>
        </w:rPr>
        <w:t>,</w:t>
      </w:r>
      <w:r w:rsidR="00A75711">
        <w:rPr>
          <w:color w:val="000000"/>
          <w:sz w:val="24"/>
          <w:szCs w:val="24"/>
          <w:lang w:eastAsia="ar-SA"/>
        </w:rPr>
        <w:t xml:space="preserve"> </w:t>
      </w:r>
      <w:r w:rsidRPr="009A6455">
        <w:rPr>
          <w:color w:val="000000"/>
          <w:sz w:val="24"/>
          <w:szCs w:val="24"/>
          <w:lang w:eastAsia="ar-SA"/>
        </w:rPr>
        <w:t>ст</w:t>
      </w:r>
      <w:r w:rsidR="00A75711">
        <w:rPr>
          <w:color w:val="000000"/>
          <w:sz w:val="24"/>
          <w:szCs w:val="24"/>
          <w:lang w:eastAsia="ar-SA"/>
        </w:rPr>
        <w:t>.</w:t>
      </w:r>
      <w:r w:rsidRPr="009A6455">
        <w:rPr>
          <w:color w:val="000000"/>
          <w:sz w:val="24"/>
          <w:szCs w:val="24"/>
          <w:lang w:eastAsia="ar-SA"/>
        </w:rPr>
        <w:t>19 Федерального закона от 21.12.1994г.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9A6455">
        <w:rPr>
          <w:color w:val="000000"/>
          <w:sz w:val="24"/>
          <w:szCs w:val="24"/>
          <w:lang w:eastAsia="ar-SA"/>
        </w:rPr>
        <w:t>№69-ФЗ</w:t>
      </w:r>
      <w:r>
        <w:rPr>
          <w:color w:val="000000"/>
          <w:sz w:val="24"/>
          <w:szCs w:val="24"/>
          <w:lang w:eastAsia="ar-SA"/>
        </w:rPr>
        <w:t xml:space="preserve"> «</w:t>
      </w:r>
      <w:r w:rsidRPr="009A6455">
        <w:rPr>
          <w:color w:val="000000"/>
          <w:sz w:val="24"/>
          <w:szCs w:val="24"/>
          <w:lang w:eastAsia="ar-SA"/>
        </w:rPr>
        <w:t>О пожарной безопасности»</w:t>
      </w:r>
      <w:r w:rsidRPr="009A6455">
        <w:rPr>
          <w:color w:val="000000"/>
          <w:spacing w:val="3"/>
          <w:sz w:val="24"/>
          <w:szCs w:val="24"/>
          <w:lang w:eastAsia="ar-SA"/>
        </w:rPr>
        <w:t xml:space="preserve"> администрация Нижнегорского сельского поселения</w:t>
      </w:r>
    </w:p>
    <w:p w14:paraId="34796DE4" w14:textId="77777777" w:rsidR="00CE5729" w:rsidRPr="009A6455" w:rsidRDefault="00CE5729" w:rsidP="00CE5729">
      <w:pPr>
        <w:jc w:val="both"/>
        <w:rPr>
          <w:sz w:val="24"/>
          <w:szCs w:val="24"/>
        </w:rPr>
      </w:pPr>
    </w:p>
    <w:p w14:paraId="31799CB2" w14:textId="77777777" w:rsidR="00CE5729" w:rsidRDefault="00CE5729" w:rsidP="00CE5729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sz w:val="24"/>
          <w:szCs w:val="24"/>
          <w:lang w:eastAsia="ar-SA"/>
        </w:rPr>
      </w:pPr>
      <w:r w:rsidRPr="009A6455">
        <w:rPr>
          <w:color w:val="000000"/>
          <w:spacing w:val="3"/>
          <w:sz w:val="24"/>
          <w:szCs w:val="24"/>
          <w:lang w:eastAsia="ar-SA"/>
        </w:rPr>
        <w:t xml:space="preserve">                                                                    ПОСТАНОВИЛА: </w:t>
      </w:r>
    </w:p>
    <w:p w14:paraId="217D1C7A" w14:textId="77777777" w:rsidR="00CE5729" w:rsidRDefault="00CE5729" w:rsidP="00CE5729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sz w:val="24"/>
          <w:szCs w:val="24"/>
          <w:lang w:eastAsia="ar-SA"/>
        </w:rPr>
      </w:pPr>
    </w:p>
    <w:p w14:paraId="011518FE" w14:textId="1B998453" w:rsidR="00FD1EC6" w:rsidRDefault="00FD1EC6" w:rsidP="00CE572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>
        <w:rPr>
          <w:color w:val="000000"/>
          <w:spacing w:val="3"/>
          <w:lang w:eastAsia="ar-SA"/>
        </w:rPr>
        <w:t xml:space="preserve">Спланировать и провести дополнительные предупредительные мероприятия в </w:t>
      </w:r>
      <w:proofErr w:type="gramStart"/>
      <w:r>
        <w:rPr>
          <w:color w:val="000000"/>
          <w:spacing w:val="3"/>
          <w:lang w:eastAsia="ar-SA"/>
        </w:rPr>
        <w:t>жилом  секторе</w:t>
      </w:r>
      <w:proofErr w:type="gramEnd"/>
      <w:r>
        <w:rPr>
          <w:color w:val="000000"/>
          <w:spacing w:val="3"/>
          <w:lang w:eastAsia="ar-SA"/>
        </w:rPr>
        <w:t>, направленные на проведение противопожарной пропаганды, информирования населения, профилактики пожаров на территории.</w:t>
      </w:r>
    </w:p>
    <w:p w14:paraId="57BA368E" w14:textId="3B81E403" w:rsidR="00CE5729" w:rsidRPr="008F0742" w:rsidRDefault="00CE5729" w:rsidP="00CE572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8F0742">
        <w:rPr>
          <w:color w:val="000000"/>
          <w:spacing w:val="3"/>
          <w:lang w:eastAsia="ar-SA"/>
        </w:rPr>
        <w:t>Администрации Нижнегорского сельского поселения:</w:t>
      </w:r>
    </w:p>
    <w:p w14:paraId="1DCBD54E" w14:textId="77777777" w:rsidR="00CE5729" w:rsidRPr="008F0742" w:rsidRDefault="00CE5729" w:rsidP="00CE5729">
      <w:pPr>
        <w:pStyle w:val="a3"/>
        <w:shd w:val="clear" w:color="auto" w:fill="FFFFFF"/>
        <w:tabs>
          <w:tab w:val="left" w:pos="720"/>
        </w:tabs>
        <w:jc w:val="both"/>
      </w:pPr>
      <w:r w:rsidRPr="008F0742">
        <w:rPr>
          <w:color w:val="000000"/>
          <w:spacing w:val="3"/>
          <w:lang w:eastAsia="ar-SA"/>
        </w:rPr>
        <w:t>-</w:t>
      </w:r>
      <w:r>
        <w:rPr>
          <w:color w:val="000000"/>
          <w:spacing w:val="3"/>
          <w:lang w:eastAsia="ar-SA"/>
        </w:rPr>
        <w:t xml:space="preserve">  </w:t>
      </w:r>
      <w:r w:rsidRPr="008F0742">
        <w:rPr>
          <w:color w:val="000000"/>
          <w:spacing w:val="3"/>
          <w:lang w:eastAsia="ar-SA"/>
        </w:rPr>
        <w:t xml:space="preserve"> </w:t>
      </w:r>
      <w:proofErr w:type="gramStart"/>
      <w:r w:rsidRPr="008F0742">
        <w:rPr>
          <w:color w:val="000000"/>
          <w:spacing w:val="3"/>
          <w:lang w:eastAsia="ar-SA"/>
        </w:rPr>
        <w:t xml:space="preserve">разработать </w:t>
      </w:r>
      <w:r w:rsidRPr="008F0742">
        <w:t xml:space="preserve"> ПАМЯТКУ</w:t>
      </w:r>
      <w:proofErr w:type="gramEnd"/>
      <w:r w:rsidRPr="008F0742">
        <w:t xml:space="preserve"> по правилам эксплуатации отопительных приборов;</w:t>
      </w:r>
    </w:p>
    <w:p w14:paraId="2FC2E482" w14:textId="1EA100AC" w:rsidR="00CE5729" w:rsidRDefault="00CE5729" w:rsidP="00CE5729">
      <w:pPr>
        <w:pStyle w:val="a3"/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8F0742">
        <w:t>-</w:t>
      </w:r>
      <w:r>
        <w:t xml:space="preserve">   и</w:t>
      </w:r>
      <w:r w:rsidRPr="008F0742">
        <w:rPr>
          <w:color w:val="000000"/>
        </w:rPr>
        <w:t>нформировать население о правилах эксплуатации печей и других отопительных</w:t>
      </w:r>
      <w:r w:rsidR="00FD1EC6">
        <w:rPr>
          <w:color w:val="000000"/>
        </w:rPr>
        <w:t>, безопасной эксплуатации газобаллонного оборудования</w:t>
      </w:r>
      <w:r w:rsidRPr="008F0742">
        <w:rPr>
          <w:color w:val="000000"/>
        </w:rPr>
        <w:t xml:space="preserve"> приборов, а </w:t>
      </w:r>
      <w:proofErr w:type="gramStart"/>
      <w:r w:rsidRPr="008F0742">
        <w:rPr>
          <w:color w:val="000000"/>
        </w:rPr>
        <w:t>также  мерах</w:t>
      </w:r>
      <w:proofErr w:type="gramEnd"/>
      <w:r w:rsidRPr="008F0742">
        <w:rPr>
          <w:color w:val="000000"/>
        </w:rPr>
        <w:t xml:space="preserve"> пожарной безопасности в период осенне-зимнего пожароопасного периода.</w:t>
      </w:r>
      <w:r>
        <w:rPr>
          <w:color w:val="000000"/>
        </w:rPr>
        <w:t>(Приложение№1).</w:t>
      </w:r>
    </w:p>
    <w:p w14:paraId="21A38115" w14:textId="2771D7F3" w:rsidR="00E3340D" w:rsidRPr="008F0742" w:rsidRDefault="00E3340D" w:rsidP="00E3340D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>
        <w:rPr>
          <w:color w:val="000000"/>
          <w:spacing w:val="3"/>
          <w:lang w:eastAsia="ar-SA"/>
        </w:rPr>
        <w:t>Информировать уязвимые социальные группы населения: многодетные семьи, инвалидов, одиноко проживающих граждан по вопросам соблюдения мер пожарной безопасности.</w:t>
      </w:r>
    </w:p>
    <w:p w14:paraId="62C51A87" w14:textId="77777777" w:rsidR="00CE5729" w:rsidRPr="005D6B4F" w:rsidRDefault="00CE5729" w:rsidP="00CE572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5D6B4F">
        <w:t>Просить:</w:t>
      </w:r>
    </w:p>
    <w:p w14:paraId="3E979BF0" w14:textId="77777777" w:rsidR="00CE5729" w:rsidRPr="005D6B4F" w:rsidRDefault="00CE5729" w:rsidP="00CE5729">
      <w:pPr>
        <w:pStyle w:val="a3"/>
        <w:spacing w:line="100" w:lineRule="atLeast"/>
        <w:ind w:right="-54"/>
        <w:jc w:val="both"/>
      </w:pPr>
      <w:r w:rsidRPr="005D6B4F">
        <w:t xml:space="preserve">- директора ООО «Сервис Н» Султанова И.В. при проведении собраний на придомовых территориях, освещать   вопросы пожарной безопасности и принять все действенные меры по очистке от сгораемых </w:t>
      </w:r>
      <w:proofErr w:type="gramStart"/>
      <w:r w:rsidRPr="005D6B4F">
        <w:t>отходов,  мусора</w:t>
      </w:r>
      <w:proofErr w:type="gramEnd"/>
      <w:r w:rsidRPr="005D6B4F">
        <w:t xml:space="preserve"> и сухой растительности территорий;</w:t>
      </w:r>
    </w:p>
    <w:p w14:paraId="5946196E" w14:textId="5040180B" w:rsidR="00CE5729" w:rsidRDefault="00CE5729" w:rsidP="00CE5729">
      <w:pPr>
        <w:pStyle w:val="a3"/>
        <w:spacing w:line="100" w:lineRule="atLeast"/>
        <w:ind w:right="-54"/>
        <w:jc w:val="both"/>
        <w:rPr>
          <w:bCs/>
        </w:rPr>
      </w:pPr>
      <w:r w:rsidRPr="005D6B4F">
        <w:t xml:space="preserve">   - депутатский корпус о проведении разъяснительной работы в жилом секторе с населением </w:t>
      </w:r>
      <w:proofErr w:type="gramStart"/>
      <w:r w:rsidRPr="005D6B4F">
        <w:rPr>
          <w:bCs/>
        </w:rPr>
        <w:t>Нижнегорского сельского поселения Нижнегорского района РК</w:t>
      </w:r>
      <w:proofErr w:type="gramEnd"/>
      <w:r w:rsidRPr="005D6B4F">
        <w:rPr>
          <w:bCs/>
        </w:rPr>
        <w:t xml:space="preserve"> направленной на предотвращение пожаров. Особое внимание уделить правилам безопасной эксплуатации газобаллонного оборудования</w:t>
      </w:r>
      <w:r>
        <w:rPr>
          <w:bCs/>
        </w:rPr>
        <w:t>, где применяются газобаллонные установки</w:t>
      </w:r>
      <w:r w:rsidR="00FD1EC6">
        <w:rPr>
          <w:bCs/>
        </w:rPr>
        <w:t>;</w:t>
      </w:r>
    </w:p>
    <w:p w14:paraId="6C705013" w14:textId="49BE9641" w:rsidR="00FD1EC6" w:rsidRDefault="00FD1EC6" w:rsidP="00FD1EC6">
      <w:pPr>
        <w:pStyle w:val="a3"/>
        <w:spacing w:line="100" w:lineRule="atLeast"/>
        <w:ind w:right="-54"/>
        <w:jc w:val="both"/>
      </w:pPr>
      <w:r>
        <w:rPr>
          <w:bCs/>
        </w:rPr>
        <w:t xml:space="preserve">-директора МУП «Вода </w:t>
      </w:r>
      <w:proofErr w:type="spellStart"/>
      <w:r>
        <w:rPr>
          <w:bCs/>
        </w:rPr>
        <w:t>Нижнегорья</w:t>
      </w:r>
      <w:proofErr w:type="spellEnd"/>
      <w:r>
        <w:rPr>
          <w:bCs/>
        </w:rPr>
        <w:t xml:space="preserve">» Коротеева С.К. о распространении </w:t>
      </w:r>
      <w:r w:rsidRPr="008F0742">
        <w:t>ПАМЯТК</w:t>
      </w:r>
      <w:r>
        <w:t>И</w:t>
      </w:r>
      <w:r w:rsidRPr="008F0742">
        <w:t xml:space="preserve"> по правилам эксплуатации отопительных приборов</w:t>
      </w:r>
      <w:r w:rsidR="008E6C9C">
        <w:t xml:space="preserve"> среди населения сельского поселения</w:t>
      </w:r>
      <w:r>
        <w:t>.</w:t>
      </w:r>
    </w:p>
    <w:p w14:paraId="49D7B57C" w14:textId="7FF945E9" w:rsidR="00FD1EC6" w:rsidRPr="00FD1EC6" w:rsidRDefault="00FD1EC6" w:rsidP="00FD1EC6">
      <w:pPr>
        <w:pStyle w:val="a3"/>
        <w:numPr>
          <w:ilvl w:val="0"/>
          <w:numId w:val="1"/>
        </w:numPr>
        <w:spacing w:line="100" w:lineRule="atLeast"/>
        <w:ind w:right="-54"/>
        <w:jc w:val="both"/>
      </w:pPr>
      <w:r>
        <w:lastRenderedPageBreak/>
        <w:t>Обеспечить размещение агитационных материалов по вопросам соблюдения мер комплексной безопасности и необходимых действий при обнаружении пожара среди жителей поселения.</w:t>
      </w:r>
    </w:p>
    <w:p w14:paraId="714A8998" w14:textId="6E61748F" w:rsidR="00CE5729" w:rsidRDefault="00CE5729" w:rsidP="00CE572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5D6B4F">
        <w:rPr>
          <w:color w:val="000000"/>
          <w:spacing w:val="3"/>
          <w:lang w:eastAsia="ar-SA"/>
        </w:rPr>
        <w:t>Провести мероприятия по профилактике пожаров в бесхозных строениях и местах возможного проживания лиц без определенного</w:t>
      </w:r>
      <w:r>
        <w:rPr>
          <w:color w:val="000000"/>
          <w:spacing w:val="3"/>
          <w:lang w:eastAsia="ar-SA"/>
        </w:rPr>
        <w:t xml:space="preserve"> места</w:t>
      </w:r>
      <w:r w:rsidRPr="005D6B4F">
        <w:rPr>
          <w:color w:val="000000"/>
          <w:spacing w:val="3"/>
          <w:lang w:eastAsia="ar-SA"/>
        </w:rPr>
        <w:t xml:space="preserve"> жительства.</w:t>
      </w:r>
    </w:p>
    <w:p w14:paraId="2BC1935A" w14:textId="4E324C93" w:rsidR="008E6C9C" w:rsidRPr="005D6B4F" w:rsidRDefault="008E6C9C" w:rsidP="00CE572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>
        <w:rPr>
          <w:color w:val="000000"/>
          <w:spacing w:val="3"/>
          <w:lang w:eastAsia="ar-SA"/>
        </w:rPr>
        <w:t>Установить контроль за обеспечением безопасных условий проживания детей, не посещающих детский сад, но проживающих в семьях, которые состоят на учете как неблагополучные.</w:t>
      </w:r>
    </w:p>
    <w:p w14:paraId="538D76FE" w14:textId="77777777" w:rsidR="00CE5729" w:rsidRPr="005D6B4F" w:rsidRDefault="00CE5729" w:rsidP="00CE572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5D6B4F">
        <w:rPr>
          <w:color w:val="000000"/>
        </w:rPr>
        <w:t>Разместить памятки о мерах пожарной безопасности в период отопительного сезона в местах массового скопления людей, на информационн</w:t>
      </w:r>
      <w:r>
        <w:rPr>
          <w:color w:val="000000"/>
        </w:rPr>
        <w:t>ом</w:t>
      </w:r>
      <w:r w:rsidRPr="005D6B4F">
        <w:rPr>
          <w:color w:val="000000"/>
        </w:rPr>
        <w:t xml:space="preserve"> стенд</w:t>
      </w:r>
      <w:r>
        <w:rPr>
          <w:color w:val="000000"/>
        </w:rPr>
        <w:t xml:space="preserve">е </w:t>
      </w:r>
      <w:proofErr w:type="gramStart"/>
      <w:r>
        <w:rPr>
          <w:color w:val="000000"/>
        </w:rPr>
        <w:t>администрации</w:t>
      </w:r>
      <w:r w:rsidRPr="005D6B4F">
        <w:rPr>
          <w:color w:val="000000"/>
        </w:rPr>
        <w:t xml:space="preserve">  Нижнегорского</w:t>
      </w:r>
      <w:proofErr w:type="gramEnd"/>
      <w:r w:rsidRPr="005D6B4F">
        <w:rPr>
          <w:color w:val="000000"/>
        </w:rPr>
        <w:t xml:space="preserve">  сельского поселения.</w:t>
      </w:r>
    </w:p>
    <w:p w14:paraId="751AC1F7" w14:textId="77777777" w:rsidR="00CE5729" w:rsidRPr="005D6B4F" w:rsidRDefault="00CE5729" w:rsidP="00CE572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jc w:val="both"/>
        <w:rPr>
          <w:b/>
          <w:i/>
          <w:color w:val="000000"/>
          <w:lang w:eastAsia="ar-SA"/>
        </w:rPr>
      </w:pPr>
      <w:r w:rsidRPr="005D6B4F">
        <w:t>Рекомендовать всем жителям Нижнегорского сельского поселения:</w:t>
      </w:r>
    </w:p>
    <w:p w14:paraId="1E901CD0" w14:textId="77777777" w:rsidR="00CE5729" w:rsidRPr="005D6B4F" w:rsidRDefault="00CE5729" w:rsidP="00CE5729">
      <w:pPr>
        <w:ind w:left="660" w:firstLine="120"/>
        <w:jc w:val="both"/>
        <w:rPr>
          <w:sz w:val="24"/>
          <w:szCs w:val="24"/>
        </w:rPr>
      </w:pPr>
      <w:r w:rsidRPr="005D6B4F">
        <w:rPr>
          <w:sz w:val="24"/>
          <w:szCs w:val="24"/>
        </w:rPr>
        <w:t>- обеспечить пожарную безопасность в жилищном фонде, помещениях и строениях находящихся в собственности граждан и расположенных на территории сельского поселения;</w:t>
      </w:r>
    </w:p>
    <w:p w14:paraId="19AE299D" w14:textId="0D10B34F" w:rsidR="00CE5729" w:rsidRDefault="00CE5729" w:rsidP="00CE5729">
      <w:pPr>
        <w:pStyle w:val="a3"/>
        <w:widowControl w:val="0"/>
        <w:shd w:val="clear" w:color="auto" w:fill="FFFFFF"/>
        <w:tabs>
          <w:tab w:val="left" w:pos="720"/>
        </w:tabs>
        <w:suppressAutoHyphens/>
        <w:jc w:val="both"/>
      </w:pPr>
      <w:r w:rsidRPr="005D6B4F">
        <w:t xml:space="preserve">-сообщать в ОНД по </w:t>
      </w:r>
      <w:proofErr w:type="spellStart"/>
      <w:r w:rsidRPr="005D6B4F">
        <w:rPr>
          <w:lang w:val="uk-UA"/>
        </w:rPr>
        <w:t>Нижнегорскому</w:t>
      </w:r>
      <w:proofErr w:type="spellEnd"/>
      <w:r w:rsidRPr="005D6B4F">
        <w:rPr>
          <w:lang w:val="uk-UA"/>
        </w:rPr>
        <w:t xml:space="preserve">   району       </w:t>
      </w:r>
      <w:proofErr w:type="spellStart"/>
      <w:r w:rsidRPr="005D6B4F">
        <w:rPr>
          <w:lang w:val="uk-UA"/>
        </w:rPr>
        <w:t>Республики</w:t>
      </w:r>
      <w:proofErr w:type="spellEnd"/>
      <w:r w:rsidRPr="005D6B4F">
        <w:rPr>
          <w:lang w:val="uk-UA"/>
        </w:rPr>
        <w:t xml:space="preserve">  </w:t>
      </w:r>
      <w:r w:rsidR="008E6C9C">
        <w:rPr>
          <w:lang w:val="uk-UA"/>
        </w:rPr>
        <w:t xml:space="preserve"> </w:t>
      </w:r>
      <w:proofErr w:type="spellStart"/>
      <w:r w:rsidRPr="005D6B4F">
        <w:rPr>
          <w:lang w:val="uk-UA"/>
        </w:rPr>
        <w:t>Крым</w:t>
      </w:r>
      <w:proofErr w:type="spellEnd"/>
      <w:r w:rsidRPr="005D6B4F">
        <w:t xml:space="preserve"> по телефонам 101, а также в </w:t>
      </w:r>
      <w:proofErr w:type="gramStart"/>
      <w:r w:rsidRPr="005D6B4F">
        <w:t>Администрацию  Нижнегорского</w:t>
      </w:r>
      <w:proofErr w:type="gramEnd"/>
      <w:r w:rsidRPr="005D6B4F">
        <w:t xml:space="preserve"> сельского поселения по телефонам 22-8-45 о фактах обнаружения пожара, о закрытии дорог и (или) проездов, препятствующих проезду пожарных машин.</w:t>
      </w:r>
    </w:p>
    <w:p w14:paraId="610096D7" w14:textId="2971C7F4" w:rsidR="008E6C9C" w:rsidRPr="008E6C9C" w:rsidRDefault="008E6C9C" w:rsidP="00CE5729">
      <w:pPr>
        <w:pStyle w:val="a3"/>
        <w:widowControl w:val="0"/>
        <w:shd w:val="clear" w:color="auto" w:fill="FFFFFF"/>
        <w:tabs>
          <w:tab w:val="left" w:pos="720"/>
        </w:tabs>
        <w:suppressAutoHyphens/>
        <w:jc w:val="both"/>
        <w:rPr>
          <w:b/>
          <w:i/>
          <w:color w:val="000000"/>
          <w:lang w:eastAsia="ar-SA"/>
        </w:rPr>
      </w:pPr>
      <w:r>
        <w:t xml:space="preserve">-установку автономных пожарных извещателей с </w:t>
      </w:r>
      <w:r>
        <w:rPr>
          <w:lang w:val="en-US"/>
        </w:rPr>
        <w:t>GSM</w:t>
      </w:r>
      <w:r>
        <w:t>- модулем, ремонт печного отопления и электрической проводки.</w:t>
      </w:r>
    </w:p>
    <w:p w14:paraId="497F1B8A" w14:textId="69DA7CD8" w:rsidR="00CE5729" w:rsidRPr="005D6B4F" w:rsidRDefault="00CE5729" w:rsidP="00CE5729">
      <w:pPr>
        <w:pStyle w:val="a3"/>
        <w:numPr>
          <w:ilvl w:val="0"/>
          <w:numId w:val="1"/>
        </w:numPr>
        <w:jc w:val="both"/>
      </w:pPr>
      <w:proofErr w:type="gramStart"/>
      <w:r w:rsidRPr="005D6B4F">
        <w:t>О  проделанной</w:t>
      </w:r>
      <w:proofErr w:type="gramEnd"/>
      <w:r w:rsidRPr="005D6B4F">
        <w:t xml:space="preserve"> работе сообщить в  ОНД по </w:t>
      </w:r>
      <w:proofErr w:type="spellStart"/>
      <w:r w:rsidRPr="005D6B4F">
        <w:rPr>
          <w:lang w:val="uk-UA"/>
        </w:rPr>
        <w:t>Нижнегорскому</w:t>
      </w:r>
      <w:proofErr w:type="spellEnd"/>
      <w:r w:rsidRPr="005D6B4F">
        <w:rPr>
          <w:lang w:val="uk-UA"/>
        </w:rPr>
        <w:t xml:space="preserve">   району УНД И ПРГУ МЧС </w:t>
      </w:r>
      <w:proofErr w:type="spellStart"/>
      <w:r w:rsidRPr="005D6B4F">
        <w:rPr>
          <w:lang w:val="uk-UA"/>
        </w:rPr>
        <w:t>России</w:t>
      </w:r>
      <w:proofErr w:type="spellEnd"/>
      <w:r w:rsidRPr="005D6B4F">
        <w:rPr>
          <w:lang w:val="uk-UA"/>
        </w:rPr>
        <w:t xml:space="preserve"> по </w:t>
      </w:r>
      <w:proofErr w:type="spellStart"/>
      <w:r w:rsidRPr="005D6B4F">
        <w:rPr>
          <w:lang w:val="uk-UA"/>
        </w:rPr>
        <w:t>Республике</w:t>
      </w:r>
      <w:proofErr w:type="spellEnd"/>
      <w:r w:rsidRPr="005D6B4F">
        <w:rPr>
          <w:lang w:val="uk-UA"/>
        </w:rPr>
        <w:t xml:space="preserve">  </w:t>
      </w:r>
      <w:proofErr w:type="spellStart"/>
      <w:r w:rsidRPr="005D6B4F">
        <w:rPr>
          <w:lang w:val="uk-UA"/>
        </w:rPr>
        <w:t>Крым</w:t>
      </w:r>
      <w:proofErr w:type="spellEnd"/>
      <w:r w:rsidRPr="005D6B4F">
        <w:rPr>
          <w:b/>
          <w:color w:val="000000"/>
          <w:spacing w:val="3"/>
          <w:lang w:eastAsia="ar-SA"/>
        </w:rPr>
        <w:t>.</w:t>
      </w:r>
      <w:r>
        <w:rPr>
          <w:b/>
          <w:color w:val="000000"/>
          <w:spacing w:val="3"/>
          <w:lang w:eastAsia="ar-SA"/>
        </w:rPr>
        <w:t xml:space="preserve">    </w:t>
      </w:r>
      <w:r w:rsidRPr="005D6B4F">
        <w:rPr>
          <w:b/>
          <w:color w:val="000000"/>
          <w:spacing w:val="3"/>
          <w:lang w:eastAsia="ar-SA"/>
        </w:rPr>
        <w:t>Срок: до 0</w:t>
      </w:r>
      <w:r w:rsidR="00CB6D37">
        <w:rPr>
          <w:b/>
          <w:color w:val="000000"/>
          <w:spacing w:val="3"/>
          <w:lang w:eastAsia="ar-SA"/>
        </w:rPr>
        <w:t>2</w:t>
      </w:r>
      <w:r w:rsidRPr="005D6B4F">
        <w:rPr>
          <w:b/>
          <w:color w:val="000000"/>
          <w:spacing w:val="3"/>
          <w:lang w:eastAsia="ar-SA"/>
        </w:rPr>
        <w:t>.11.20</w:t>
      </w:r>
      <w:r w:rsidR="00CB6D37">
        <w:rPr>
          <w:b/>
          <w:color w:val="000000"/>
          <w:spacing w:val="3"/>
          <w:lang w:eastAsia="ar-SA"/>
        </w:rPr>
        <w:t>20</w:t>
      </w:r>
      <w:r w:rsidRPr="005D6B4F">
        <w:rPr>
          <w:b/>
          <w:color w:val="000000"/>
          <w:spacing w:val="3"/>
          <w:lang w:eastAsia="ar-SA"/>
        </w:rPr>
        <w:t>г.</w:t>
      </w:r>
    </w:p>
    <w:p w14:paraId="2C505D1E" w14:textId="77777777" w:rsidR="00CE5729" w:rsidRPr="005D6B4F" w:rsidRDefault="00CE5729" w:rsidP="00CE5729">
      <w:pPr>
        <w:pStyle w:val="a3"/>
        <w:numPr>
          <w:ilvl w:val="0"/>
          <w:numId w:val="1"/>
        </w:numPr>
        <w:jc w:val="both"/>
      </w:pPr>
      <w:r w:rsidRPr="005D6B4F">
        <w:rPr>
          <w:bCs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6" w:history="1">
        <w:r w:rsidRPr="005D6B4F">
          <w:rPr>
            <w:rStyle w:val="a4"/>
            <w:rFonts w:eastAsia="Calibri"/>
            <w:bCs/>
          </w:rPr>
          <w:t>http://nizhnegorskij.admonline.ru/</w:t>
        </w:r>
      </w:hyperlink>
      <w:r w:rsidRPr="005D6B4F">
        <w:rPr>
          <w:bCs/>
        </w:rPr>
        <w:t>.</w:t>
      </w:r>
    </w:p>
    <w:p w14:paraId="22111587" w14:textId="77777777" w:rsidR="00CE5729" w:rsidRPr="005D6B4F" w:rsidRDefault="00CE5729" w:rsidP="00CE5729">
      <w:pPr>
        <w:pStyle w:val="a3"/>
        <w:numPr>
          <w:ilvl w:val="0"/>
          <w:numId w:val="1"/>
        </w:numPr>
        <w:jc w:val="both"/>
      </w:pPr>
      <w:r w:rsidRPr="005D6B4F">
        <w:t>Контроль за исполнением настоящего постановления оставляю за собой.</w:t>
      </w:r>
    </w:p>
    <w:p w14:paraId="0473966B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615E2717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740E7B3D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6A9AC3DA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4E58633A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2FE38A87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47462A72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7D6FD477" w14:textId="38CAA1E8" w:rsidR="00CE5729" w:rsidRDefault="00E3340D" w:rsidP="00CE5729">
      <w:pPr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Заместитель г</w:t>
      </w:r>
      <w:r w:rsidR="00CE5729">
        <w:rPr>
          <w:rFonts w:eastAsia="Times New Roman"/>
          <w:sz w:val="24"/>
          <w:lang w:eastAsia="ar-SA"/>
        </w:rPr>
        <w:t>лав</w:t>
      </w:r>
      <w:r>
        <w:rPr>
          <w:rFonts w:eastAsia="Times New Roman"/>
          <w:sz w:val="24"/>
          <w:lang w:eastAsia="ar-SA"/>
        </w:rPr>
        <w:t>ы</w:t>
      </w:r>
      <w:r w:rsidR="00CE5729">
        <w:rPr>
          <w:rFonts w:eastAsia="Times New Roman"/>
          <w:sz w:val="24"/>
          <w:lang w:eastAsia="ar-SA"/>
        </w:rPr>
        <w:t xml:space="preserve"> администрации</w:t>
      </w:r>
    </w:p>
    <w:p w14:paraId="4636DC5B" w14:textId="091B6415" w:rsidR="00CE5729" w:rsidRDefault="00CE5729" w:rsidP="00CE5729">
      <w:pPr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Нижнегорского сельского поселения                                                         </w:t>
      </w:r>
      <w:proofErr w:type="spellStart"/>
      <w:r w:rsidR="00E3340D">
        <w:rPr>
          <w:rFonts w:eastAsia="Times New Roman"/>
          <w:sz w:val="24"/>
          <w:lang w:eastAsia="ar-SA"/>
        </w:rPr>
        <w:t>А.С.Иванов</w:t>
      </w:r>
      <w:proofErr w:type="spellEnd"/>
    </w:p>
    <w:p w14:paraId="41B0641A" w14:textId="77777777" w:rsidR="00CE5729" w:rsidRDefault="00CE5729" w:rsidP="00CE5729">
      <w:pPr>
        <w:rPr>
          <w:rFonts w:eastAsia="Times New Roman"/>
          <w:sz w:val="24"/>
          <w:lang w:eastAsia="ar-SA"/>
        </w:rPr>
      </w:pPr>
    </w:p>
    <w:p w14:paraId="26FD1981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56C83E75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5B10EB1D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3318A4DB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53793FEC" w14:textId="77777777" w:rsidR="00CE5729" w:rsidRPr="005D6B4F" w:rsidRDefault="00CE5729" w:rsidP="00CE5729">
      <w:pPr>
        <w:jc w:val="both"/>
        <w:rPr>
          <w:sz w:val="24"/>
          <w:szCs w:val="24"/>
        </w:rPr>
      </w:pPr>
    </w:p>
    <w:p w14:paraId="6D961CD2" w14:textId="11E10B04" w:rsidR="00CE5729" w:rsidRDefault="00CE5729" w:rsidP="00CE5729">
      <w:pPr>
        <w:jc w:val="both"/>
        <w:rPr>
          <w:sz w:val="24"/>
          <w:szCs w:val="24"/>
        </w:rPr>
      </w:pPr>
    </w:p>
    <w:p w14:paraId="01705440" w14:textId="4D5CCCC7" w:rsidR="00E3340D" w:rsidRDefault="00E3340D" w:rsidP="00CE5729">
      <w:pPr>
        <w:jc w:val="both"/>
        <w:rPr>
          <w:sz w:val="24"/>
          <w:szCs w:val="24"/>
        </w:rPr>
      </w:pPr>
    </w:p>
    <w:p w14:paraId="7C28CA9A" w14:textId="43F17938" w:rsidR="00E3340D" w:rsidRDefault="00E3340D" w:rsidP="00CE5729">
      <w:pPr>
        <w:jc w:val="both"/>
        <w:rPr>
          <w:sz w:val="24"/>
          <w:szCs w:val="24"/>
        </w:rPr>
      </w:pPr>
    </w:p>
    <w:p w14:paraId="21C43C2D" w14:textId="0045543B" w:rsidR="00E3340D" w:rsidRDefault="00E3340D" w:rsidP="00CE5729">
      <w:pPr>
        <w:jc w:val="both"/>
        <w:rPr>
          <w:sz w:val="24"/>
          <w:szCs w:val="24"/>
        </w:rPr>
      </w:pPr>
    </w:p>
    <w:p w14:paraId="7EBD12A7" w14:textId="36818BDA" w:rsidR="00E3340D" w:rsidRDefault="00E3340D" w:rsidP="00CE5729">
      <w:pPr>
        <w:jc w:val="both"/>
        <w:rPr>
          <w:sz w:val="24"/>
          <w:szCs w:val="24"/>
        </w:rPr>
      </w:pPr>
    </w:p>
    <w:p w14:paraId="22DF03BD" w14:textId="609F1F75" w:rsidR="00E3340D" w:rsidRDefault="00E3340D" w:rsidP="00CE5729">
      <w:pPr>
        <w:jc w:val="both"/>
        <w:rPr>
          <w:sz w:val="24"/>
          <w:szCs w:val="24"/>
        </w:rPr>
      </w:pPr>
    </w:p>
    <w:p w14:paraId="5386B560" w14:textId="71E916F6" w:rsidR="00E3340D" w:rsidRDefault="00E3340D" w:rsidP="00CE5729">
      <w:pPr>
        <w:jc w:val="both"/>
        <w:rPr>
          <w:sz w:val="24"/>
          <w:szCs w:val="24"/>
        </w:rPr>
      </w:pPr>
    </w:p>
    <w:p w14:paraId="1622DB93" w14:textId="524E41C9" w:rsidR="00E3340D" w:rsidRDefault="00E3340D" w:rsidP="00CE5729">
      <w:pPr>
        <w:jc w:val="both"/>
        <w:rPr>
          <w:sz w:val="24"/>
          <w:szCs w:val="24"/>
        </w:rPr>
      </w:pPr>
    </w:p>
    <w:p w14:paraId="1F3E9C61" w14:textId="4001FF58" w:rsidR="00E3340D" w:rsidRDefault="00E3340D" w:rsidP="00CE5729">
      <w:pPr>
        <w:jc w:val="both"/>
        <w:rPr>
          <w:sz w:val="24"/>
          <w:szCs w:val="24"/>
        </w:rPr>
      </w:pPr>
    </w:p>
    <w:p w14:paraId="27AD9F19" w14:textId="4ABD4A8A" w:rsidR="00E3340D" w:rsidRDefault="00E3340D" w:rsidP="00CE5729">
      <w:pPr>
        <w:jc w:val="both"/>
        <w:rPr>
          <w:sz w:val="24"/>
          <w:szCs w:val="24"/>
        </w:rPr>
      </w:pPr>
    </w:p>
    <w:p w14:paraId="5AE15C69" w14:textId="12A2FE8A" w:rsidR="00E3340D" w:rsidRDefault="00E3340D" w:rsidP="00CE5729">
      <w:pPr>
        <w:jc w:val="both"/>
        <w:rPr>
          <w:sz w:val="24"/>
          <w:szCs w:val="24"/>
        </w:rPr>
      </w:pPr>
    </w:p>
    <w:p w14:paraId="298C72C0" w14:textId="77777777" w:rsidR="00E3340D" w:rsidRPr="0000044B" w:rsidRDefault="00E3340D" w:rsidP="00E3340D">
      <w:pPr>
        <w:jc w:val="right"/>
        <w:rPr>
          <w:sz w:val="22"/>
          <w:szCs w:val="22"/>
        </w:rPr>
      </w:pPr>
      <w:r w:rsidRPr="0000044B">
        <w:rPr>
          <w:sz w:val="22"/>
          <w:szCs w:val="22"/>
        </w:rPr>
        <w:t>Приложение№1</w:t>
      </w:r>
    </w:p>
    <w:p w14:paraId="0C1B089E" w14:textId="2C2EA3B4" w:rsidR="00E3340D" w:rsidRPr="0000044B" w:rsidRDefault="00E3340D" w:rsidP="00E3340D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0044B">
        <w:rPr>
          <w:sz w:val="22"/>
          <w:szCs w:val="22"/>
        </w:rPr>
        <w:t xml:space="preserve"> Постановлению №</w:t>
      </w:r>
      <w:r>
        <w:rPr>
          <w:sz w:val="22"/>
          <w:szCs w:val="22"/>
        </w:rPr>
        <w:t>453</w:t>
      </w:r>
      <w:r w:rsidRPr="0000044B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00044B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00044B">
        <w:rPr>
          <w:sz w:val="22"/>
          <w:szCs w:val="22"/>
        </w:rPr>
        <w:t>г.</w:t>
      </w:r>
    </w:p>
    <w:p w14:paraId="2BB446DB" w14:textId="77777777" w:rsidR="0036198E" w:rsidRDefault="0036198E" w:rsidP="00CE5729">
      <w:pPr>
        <w:jc w:val="both"/>
        <w:rPr>
          <w:sz w:val="24"/>
          <w:szCs w:val="24"/>
        </w:rPr>
      </w:pPr>
    </w:p>
    <w:p w14:paraId="7CC85F72" w14:textId="77777777" w:rsidR="00475270" w:rsidRDefault="00475270" w:rsidP="003E4120">
      <w:pPr>
        <w:jc w:val="center"/>
        <w:outlineLvl w:val="0"/>
        <w:rPr>
          <w:rFonts w:ascii="Arial" w:eastAsia="Times New Roman" w:hAnsi="Arial" w:cs="Arial"/>
          <w:color w:val="245FBA"/>
          <w:kern w:val="36"/>
          <w:sz w:val="36"/>
          <w:szCs w:val="36"/>
        </w:rPr>
      </w:pPr>
      <w:r w:rsidRPr="009A3EA9">
        <w:rPr>
          <w:rFonts w:ascii="Arial" w:eastAsia="Times New Roman" w:hAnsi="Arial" w:cs="Arial"/>
          <w:color w:val="245FBA"/>
          <w:kern w:val="36"/>
          <w:sz w:val="36"/>
          <w:szCs w:val="36"/>
        </w:rPr>
        <w:t>Памятка</w:t>
      </w:r>
    </w:p>
    <w:p w14:paraId="2E029F10" w14:textId="77777777" w:rsidR="00475270" w:rsidRPr="009A3EA9" w:rsidRDefault="00475270" w:rsidP="003E4120">
      <w:pPr>
        <w:jc w:val="center"/>
        <w:outlineLvl w:val="0"/>
        <w:rPr>
          <w:rFonts w:ascii="Arial" w:eastAsia="Times New Roman" w:hAnsi="Arial" w:cs="Arial"/>
          <w:color w:val="245FBA"/>
          <w:kern w:val="36"/>
          <w:sz w:val="36"/>
          <w:szCs w:val="36"/>
        </w:rPr>
      </w:pPr>
      <w:r w:rsidRPr="009A3EA9">
        <w:rPr>
          <w:rFonts w:ascii="Arial" w:eastAsia="Times New Roman" w:hAnsi="Arial" w:cs="Arial"/>
          <w:color w:val="245FBA"/>
          <w:kern w:val="36"/>
          <w:sz w:val="36"/>
          <w:szCs w:val="36"/>
        </w:rPr>
        <w:t>по правилам эксплуатации отопительных приборов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475270" w:rsidRPr="009A3EA9" w14:paraId="60177965" w14:textId="77777777" w:rsidTr="007F2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CEC06" w14:textId="77777777" w:rsidR="00475270" w:rsidRPr="009A3EA9" w:rsidRDefault="00475270" w:rsidP="003E4120">
            <w:pPr>
              <w:jc w:val="center"/>
              <w:rPr>
                <w:rFonts w:eastAsia="Times New Roman"/>
                <w:color w:val="999999"/>
                <w:sz w:val="19"/>
                <w:szCs w:val="19"/>
              </w:rPr>
            </w:pPr>
          </w:p>
        </w:tc>
      </w:tr>
    </w:tbl>
    <w:p w14:paraId="32DC8732" w14:textId="77777777" w:rsidR="00CE5729" w:rsidRPr="005D6B4F" w:rsidRDefault="00CE5729" w:rsidP="003E4120">
      <w:pPr>
        <w:jc w:val="both"/>
        <w:rPr>
          <w:sz w:val="24"/>
          <w:szCs w:val="24"/>
        </w:rPr>
      </w:pPr>
    </w:p>
    <w:p w14:paraId="025AC3B7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С наступлением холодной погоды возрастает количество пожаров в жилых домах. Всем жителям поселения,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14:paraId="6F12F83A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14:paraId="45C9C47B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 </w:t>
      </w:r>
    </w:p>
    <w:p w14:paraId="68837361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ПАМЯТКА</w:t>
      </w:r>
    </w:p>
    <w:p w14:paraId="15EE4222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по правилам эксплуатации печного отопления</w:t>
      </w:r>
    </w:p>
    <w:p w14:paraId="706BC96C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14:paraId="721B217A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14:paraId="15E03F3B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позволяйте малолетним детям самостоятельный розжиг печей.</w:t>
      </w:r>
    </w:p>
    <w:p w14:paraId="56E6824A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14:paraId="64213223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располагайте близко к печи мебель, ковры т.п.</w:t>
      </w:r>
    </w:p>
    <w:p w14:paraId="688D6013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применяйте легковоспламеняющиеся и горючие жидкости для розжига печи.</w:t>
      </w:r>
    </w:p>
    <w:p w14:paraId="12ABA04E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 xml:space="preserve">При устройстве или ремонте отопительных печей допускайте к работе лиц </w:t>
      </w:r>
      <w:proofErr w:type="gramStart"/>
      <w:r w:rsidRPr="0036198E">
        <w:rPr>
          <w:rFonts w:eastAsia="Times New Roman"/>
          <w:color w:val="000000" w:themeColor="text1"/>
          <w:sz w:val="24"/>
          <w:szCs w:val="24"/>
        </w:rPr>
        <w:t>имеющих  соответствующее</w:t>
      </w:r>
      <w:proofErr w:type="gramEnd"/>
      <w:r w:rsidRPr="0036198E">
        <w:rPr>
          <w:rFonts w:eastAsia="Times New Roman"/>
          <w:color w:val="000000" w:themeColor="text1"/>
          <w:sz w:val="24"/>
          <w:szCs w:val="24"/>
        </w:rPr>
        <w:t xml:space="preserve"> квалификационное удостоверение.</w:t>
      </w:r>
    </w:p>
    <w:p w14:paraId="5D319D49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 </w:t>
      </w:r>
    </w:p>
    <w:p w14:paraId="536BE843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ПАМЯТКА</w:t>
      </w:r>
    </w:p>
    <w:p w14:paraId="6DBA3E02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по правилам эксплуатации отопительных электробытовых приборов</w:t>
      </w:r>
    </w:p>
    <w:p w14:paraId="1CE9D39B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14:paraId="5167A4F8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14:paraId="103098C3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14:paraId="33611C13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Электроприборы включайте в электросеть только при помощи штепсельных соединений заводского изготовления.</w:t>
      </w:r>
    </w:p>
    <w:p w14:paraId="2F7ED753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14:paraId="30175D80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 xml:space="preserve">В случае нагревания электророзетки, </w:t>
      </w:r>
      <w:proofErr w:type="spellStart"/>
      <w:r w:rsidRPr="0036198E">
        <w:rPr>
          <w:rFonts w:eastAsia="Times New Roman"/>
          <w:color w:val="000000" w:themeColor="text1"/>
          <w:sz w:val="24"/>
          <w:szCs w:val="24"/>
        </w:rPr>
        <w:t>электровилки</w:t>
      </w:r>
      <w:proofErr w:type="spellEnd"/>
      <w:r w:rsidRPr="0036198E">
        <w:rPr>
          <w:rFonts w:eastAsia="Times New Roman"/>
          <w:color w:val="000000" w:themeColor="text1"/>
          <w:sz w:val="24"/>
          <w:szCs w:val="24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14:paraId="0B6AC2E2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применяйте для обогрева помещений самодельные электрообогреватели.</w:t>
      </w:r>
    </w:p>
    <w:p w14:paraId="19C3013D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14:paraId="69135048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сушите одежду и другие сгораемые материалы над электронагревательными приборами.</w:t>
      </w:r>
    </w:p>
    <w:p w14:paraId="24FBD32B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lastRenderedPageBreak/>
        <w:t>Не оставляйте без присмотра включенные в электросеть электрические приборы.</w:t>
      </w:r>
    </w:p>
    <w:p w14:paraId="6BE0D982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допускайте эксплуатацию электропроводки с поврежденной или ветхой изоляцией.</w:t>
      </w:r>
    </w:p>
    <w:p w14:paraId="2C05359B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 </w:t>
      </w:r>
    </w:p>
    <w:p w14:paraId="5EE64C01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ПАМЯТКА</w:t>
      </w:r>
    </w:p>
    <w:p w14:paraId="43FEB441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по правилам эксплуатации газовых приборов</w:t>
      </w:r>
    </w:p>
    <w:p w14:paraId="1D55FF0D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14:paraId="07265C9C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 xml:space="preserve">Если подача газа прекратилась, немедленно закройте </w:t>
      </w:r>
      <w:proofErr w:type="spellStart"/>
      <w:r w:rsidRPr="0036198E">
        <w:rPr>
          <w:rFonts w:eastAsia="Times New Roman"/>
          <w:color w:val="000000" w:themeColor="text1"/>
          <w:sz w:val="24"/>
          <w:szCs w:val="24"/>
        </w:rPr>
        <w:t>перекрывной</w:t>
      </w:r>
      <w:proofErr w:type="spellEnd"/>
      <w:r w:rsidRPr="0036198E">
        <w:rPr>
          <w:rFonts w:eastAsia="Times New Roman"/>
          <w:color w:val="000000" w:themeColor="text1"/>
          <w:sz w:val="24"/>
          <w:szCs w:val="24"/>
        </w:rPr>
        <w:t xml:space="preserve"> кран у горелки и запасной на газопроводе.</w:t>
      </w:r>
    </w:p>
    <w:p w14:paraId="65BB79B4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14:paraId="6438CE99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О каждой неисправности газовой сети или приборов необходимо немедленно сообщить в газовую службу.</w:t>
      </w:r>
    </w:p>
    <w:p w14:paraId="725AA61C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14:paraId="1AA37AE8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допускайте к газовым приборам детей и лиц, не знающих правил обращения с этими приборами.</w:t>
      </w:r>
    </w:p>
    <w:p w14:paraId="0CAEDE24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храните газовые баллоны в гаражах, в квартирах, на балконах.</w:t>
      </w:r>
    </w:p>
    <w:p w14:paraId="2B8CC5F9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Заправляйте газовые баллоны только в специализированных пунктах.</w:t>
      </w:r>
    </w:p>
    <w:p w14:paraId="5293B274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Самостоятельно не подключайте и не отключайте газовые плиты в квартирах.</w:t>
      </w:r>
    </w:p>
    <w:p w14:paraId="0731F38C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Не используйте газовые плиты для обогрева квартиры.</w:t>
      </w:r>
    </w:p>
    <w:p w14:paraId="2258E873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Уходя из дома, не забудьте выключить газовую плиту и перекрыть вентиль на баллоне.</w:t>
      </w:r>
    </w:p>
    <w:p w14:paraId="47DA4C28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При утечке газа не зажигайте спичек, не курите, не включайте и не выключайте свет и электроприборы.</w:t>
      </w:r>
    </w:p>
    <w:p w14:paraId="1CA88635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Регулярно чистите горелки, так как их засоренность может стать причиной беды.</w:t>
      </w:r>
    </w:p>
    <w:p w14:paraId="08315368" w14:textId="77777777" w:rsidR="00475270" w:rsidRPr="0036198E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 </w:t>
      </w:r>
    </w:p>
    <w:p w14:paraId="67598070" w14:textId="423C9D88" w:rsidR="00475270" w:rsidRDefault="00475270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color w:val="000000" w:themeColor="text1"/>
          <w:sz w:val="24"/>
          <w:szCs w:val="24"/>
        </w:rPr>
        <w:t> </w:t>
      </w:r>
    </w:p>
    <w:p w14:paraId="495C9734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Согласно ст. 34 Федерального закона от 21 декабря 1994 года № 69-ФЗ «О пожарной безопасности» граждане обязаны:</w:t>
      </w:r>
    </w:p>
    <w:p w14:paraId="002193E4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1. Соблюдать требования пожарной безопасности;</w:t>
      </w:r>
    </w:p>
    <w:p w14:paraId="233337D2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14:paraId="7EF12A49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3. При обнаружении пожаров немедленно уведомлять о них пожарную охрану;</w:t>
      </w:r>
    </w:p>
    <w:p w14:paraId="04F02730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4. До прибытия пожарной охраны принимать посильные меры по спасению людей, имущества и тушению пожаров;</w:t>
      </w:r>
    </w:p>
    <w:p w14:paraId="0C1C08E0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5. Оказывать содействие пожарной охране при тушении пожаров;</w:t>
      </w:r>
    </w:p>
    <w:p w14:paraId="2A8D21D7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14:paraId="0357EBE2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5F00E81C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Помните: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40D55E0D" w14:textId="77777777" w:rsidR="0036198E" w:rsidRPr="00DE37F4" w:rsidRDefault="0036198E" w:rsidP="003E4120">
      <w:pPr>
        <w:shd w:val="clear" w:color="auto" w:fill="FFFFFF"/>
        <w:jc w:val="center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b/>
          <w:bCs/>
          <w:color w:val="483B3F"/>
          <w:sz w:val="24"/>
          <w:szCs w:val="24"/>
        </w:rPr>
        <w:t>Правила вызова пожарной охраны:</w:t>
      </w:r>
    </w:p>
    <w:p w14:paraId="32722794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 xml:space="preserve">Вызывая </w:t>
      </w:r>
      <w:proofErr w:type="gramStart"/>
      <w:r w:rsidRPr="00DE37F4">
        <w:rPr>
          <w:rFonts w:eastAsia="Times New Roman"/>
          <w:color w:val="483B3F"/>
          <w:sz w:val="24"/>
          <w:szCs w:val="24"/>
        </w:rPr>
        <w:t>помощь</w:t>
      </w:r>
      <w:proofErr w:type="gramEnd"/>
      <w:r w:rsidRPr="00DE37F4">
        <w:rPr>
          <w:rFonts w:eastAsia="Times New Roman"/>
          <w:color w:val="483B3F"/>
          <w:sz w:val="24"/>
          <w:szCs w:val="24"/>
        </w:rPr>
        <w:t xml:space="preserve"> необходимо:</w:t>
      </w:r>
    </w:p>
    <w:p w14:paraId="606532D4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- кратко и чётко обрисовать событие - что горит (квартира, чердак, подвал, склад и иное);</w:t>
      </w:r>
    </w:p>
    <w:p w14:paraId="255BD598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lastRenderedPageBreak/>
        <w:t>- назвать адрес (населённый пункт, название улицы, номер дома, квартиры);</w:t>
      </w:r>
    </w:p>
    <w:p w14:paraId="4F1DF53F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- назвать свою фамилию, номер телефона;</w:t>
      </w:r>
    </w:p>
    <w:p w14:paraId="4B56413C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14:paraId="47118259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Действия при пожаре:</w:t>
      </w:r>
    </w:p>
    <w:p w14:paraId="05C26B39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1. Сообщить о пожаре по телефону - 01, по сотовому телефону - 112.</w:t>
      </w:r>
    </w:p>
    <w:p w14:paraId="0E9829D9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2. Эвакуировать людей (сообщить о пожаре соседям).</w:t>
      </w:r>
    </w:p>
    <w:p w14:paraId="7E8A2FE3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14:paraId="165C114D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14:paraId="651077EF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- пригнитесь к полу - там остается прослойка воздуха 15-20 см;</w:t>
      </w:r>
    </w:p>
    <w:p w14:paraId="43D5F82C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- дышите через мокрую ткань или полотенце;</w:t>
      </w:r>
    </w:p>
    <w:p w14:paraId="029E7C7E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14:paraId="151A8C59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Категорически запрещается:</w:t>
      </w:r>
    </w:p>
    <w:p w14:paraId="3686EA02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14:paraId="70CC17A1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14:paraId="60B37193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color w:val="483B3F"/>
          <w:sz w:val="24"/>
          <w:szCs w:val="24"/>
        </w:rPr>
        <w:t>Спускаться по водосточным трубам и стоякам.</w:t>
      </w:r>
    </w:p>
    <w:p w14:paraId="5F18F86E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b/>
          <w:bCs/>
          <w:color w:val="483B3F"/>
          <w:sz w:val="24"/>
          <w:szCs w:val="24"/>
        </w:rPr>
        <w:t>ЗА НАРУШЕНИЯ ТРЕБОВАНИЙ ПОЖАРНОЙ БЕЗОПАСНОСТИ ПРЕДУСМОТРЕНА АДМИНИСТРАТИВНАЯ ОТВЕТСТВЕННОСТЬ В ВИДЕ ШТРАФА В РАЗМЕРЕ:</w:t>
      </w:r>
    </w:p>
    <w:p w14:paraId="5BFF809B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b/>
          <w:bCs/>
          <w:color w:val="483B3F"/>
          <w:sz w:val="24"/>
          <w:szCs w:val="24"/>
        </w:rPr>
        <w:t>на граждан от 1000 до 1500 рублей;</w:t>
      </w:r>
    </w:p>
    <w:p w14:paraId="73F5A2AE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color w:val="483B3F"/>
          <w:sz w:val="24"/>
          <w:szCs w:val="24"/>
        </w:rPr>
      </w:pPr>
      <w:r w:rsidRPr="00DE37F4">
        <w:rPr>
          <w:rFonts w:eastAsia="Times New Roman"/>
          <w:b/>
          <w:bCs/>
          <w:color w:val="483B3F"/>
          <w:sz w:val="24"/>
          <w:szCs w:val="24"/>
        </w:rPr>
        <w:t>на должностных лиц от 6000 до 15000 рублей;</w:t>
      </w:r>
    </w:p>
    <w:p w14:paraId="316EEE63" w14:textId="77777777" w:rsidR="0036198E" w:rsidRPr="00DE37F4" w:rsidRDefault="0036198E" w:rsidP="003E4120">
      <w:pPr>
        <w:shd w:val="clear" w:color="auto" w:fill="FFFFFF"/>
        <w:jc w:val="both"/>
        <w:rPr>
          <w:rFonts w:eastAsia="Times New Roman"/>
          <w:b/>
          <w:bCs/>
          <w:color w:val="483B3F"/>
          <w:sz w:val="24"/>
          <w:szCs w:val="24"/>
        </w:rPr>
      </w:pPr>
      <w:r w:rsidRPr="00DE37F4">
        <w:rPr>
          <w:rFonts w:eastAsia="Times New Roman"/>
          <w:b/>
          <w:bCs/>
          <w:color w:val="483B3F"/>
          <w:sz w:val="24"/>
          <w:szCs w:val="24"/>
        </w:rPr>
        <w:t>на юридических лиц от 150000 до 200000 рублей</w:t>
      </w:r>
    </w:p>
    <w:p w14:paraId="2A7443DF" w14:textId="77777777" w:rsidR="0036198E" w:rsidRPr="0036198E" w:rsidRDefault="0036198E" w:rsidP="003E4120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</w:p>
    <w:p w14:paraId="6FA149B6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ПОМНИТЕ!</w:t>
      </w:r>
    </w:p>
    <w:p w14:paraId="1995C314" w14:textId="77777777" w:rsidR="00475270" w:rsidRPr="0036198E" w:rsidRDefault="00475270" w:rsidP="003E4120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6198E">
        <w:rPr>
          <w:rFonts w:eastAsia="Times New Roman"/>
          <w:b/>
          <w:bCs/>
          <w:color w:val="000000" w:themeColor="text1"/>
          <w:sz w:val="24"/>
          <w:szCs w:val="24"/>
        </w:rPr>
        <w:t>СОБЛЮДЕНИЕ МЕР ПОЖАРНОЙ БЕЗОПАСНОСТИ – ЭТО ЗАЛОГ ВАШЕГО БЛАГОПОЛУЧИЯ, СОХРАННОСТИ ВАШЕЙ СОБСТВЕННОЙ ЖИЗНИ И ЖИЗНИ ВАШИХ БЛИЗКИХ!</w:t>
      </w:r>
    </w:p>
    <w:p w14:paraId="3810660D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6827C102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58246415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07206B39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01BE2B46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778ECD6E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3C6BED39" w14:textId="77777777" w:rsidR="00CE5729" w:rsidRPr="0036198E" w:rsidRDefault="00CE5729" w:rsidP="003E4120">
      <w:pPr>
        <w:jc w:val="both"/>
        <w:rPr>
          <w:sz w:val="24"/>
          <w:szCs w:val="24"/>
        </w:rPr>
      </w:pPr>
    </w:p>
    <w:p w14:paraId="137882A5" w14:textId="77777777" w:rsidR="00CE5729" w:rsidRDefault="00CE5729" w:rsidP="003E4120">
      <w:pPr>
        <w:jc w:val="both"/>
        <w:rPr>
          <w:sz w:val="28"/>
        </w:rPr>
      </w:pPr>
    </w:p>
    <w:p w14:paraId="1138ACBE" w14:textId="77777777" w:rsidR="00CE5729" w:rsidRDefault="00CE5729" w:rsidP="003E4120">
      <w:pPr>
        <w:jc w:val="both"/>
        <w:rPr>
          <w:sz w:val="28"/>
        </w:rPr>
      </w:pPr>
    </w:p>
    <w:p w14:paraId="46479C5C" w14:textId="77777777" w:rsidR="00CE5729" w:rsidRDefault="00CE5729" w:rsidP="00CE5729">
      <w:pPr>
        <w:jc w:val="both"/>
        <w:rPr>
          <w:sz w:val="28"/>
        </w:rPr>
      </w:pPr>
    </w:p>
    <w:p w14:paraId="44465D1F" w14:textId="77777777" w:rsidR="00CE5729" w:rsidRDefault="00CE5729" w:rsidP="00CE5729">
      <w:pPr>
        <w:jc w:val="both"/>
        <w:rPr>
          <w:sz w:val="28"/>
        </w:rPr>
      </w:pPr>
    </w:p>
    <w:p w14:paraId="5A6F5716" w14:textId="77777777" w:rsidR="00CE5729" w:rsidRDefault="00CE5729" w:rsidP="00CE5729">
      <w:pPr>
        <w:jc w:val="both"/>
        <w:rPr>
          <w:sz w:val="28"/>
        </w:rPr>
      </w:pPr>
    </w:p>
    <w:p w14:paraId="7C6CC540" w14:textId="77777777" w:rsidR="00CE5729" w:rsidRDefault="00CE5729" w:rsidP="00CE5729">
      <w:pPr>
        <w:jc w:val="both"/>
        <w:rPr>
          <w:sz w:val="28"/>
        </w:rPr>
      </w:pPr>
    </w:p>
    <w:p w14:paraId="73D8156B" w14:textId="77777777" w:rsidR="00CE5729" w:rsidRDefault="00CE5729" w:rsidP="00CE5729">
      <w:pPr>
        <w:jc w:val="both"/>
        <w:rPr>
          <w:sz w:val="28"/>
        </w:rPr>
      </w:pPr>
    </w:p>
    <w:p w14:paraId="43BA9CBC" w14:textId="77777777" w:rsidR="00CE5729" w:rsidRDefault="00CE5729" w:rsidP="00CE5729">
      <w:pPr>
        <w:jc w:val="both"/>
        <w:rPr>
          <w:sz w:val="28"/>
        </w:rPr>
      </w:pPr>
    </w:p>
    <w:p w14:paraId="692E5C1F" w14:textId="77777777" w:rsidR="00CE5729" w:rsidRDefault="00CE5729" w:rsidP="00CE5729">
      <w:pPr>
        <w:jc w:val="both"/>
        <w:rPr>
          <w:sz w:val="28"/>
        </w:rPr>
      </w:pPr>
    </w:p>
    <w:sectPr w:rsidR="00CE5729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83D2E"/>
    <w:multiLevelType w:val="hybridMultilevel"/>
    <w:tmpl w:val="313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FF"/>
    <w:rsid w:val="00094169"/>
    <w:rsid w:val="000959FF"/>
    <w:rsid w:val="002737EE"/>
    <w:rsid w:val="0036198E"/>
    <w:rsid w:val="003E4120"/>
    <w:rsid w:val="00475270"/>
    <w:rsid w:val="005B1DAF"/>
    <w:rsid w:val="007B27C0"/>
    <w:rsid w:val="008E6C9C"/>
    <w:rsid w:val="00A75711"/>
    <w:rsid w:val="00CB6D37"/>
    <w:rsid w:val="00CE5729"/>
    <w:rsid w:val="00E3340D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E89D"/>
  <w15:chartTrackingRefBased/>
  <w15:docId w15:val="{800D620C-BB6C-40B0-A141-60DEBCC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29"/>
    <w:pPr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57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12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2020-10-09T11:29:00Z</cp:lastPrinted>
  <dcterms:created xsi:type="dcterms:W3CDTF">2020-10-09T06:06:00Z</dcterms:created>
  <dcterms:modified xsi:type="dcterms:W3CDTF">2020-10-09T12:16:00Z</dcterms:modified>
</cp:coreProperties>
</file>