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803" w:rsidRPr="006F4234" w:rsidRDefault="00C86803" w:rsidP="00C86803">
      <w:pPr>
        <w:ind w:left="2124" w:firstLine="708"/>
      </w:pPr>
      <w:r w:rsidRPr="006F4234">
        <w:t xml:space="preserve">                      </w:t>
      </w:r>
      <w:r w:rsidRPr="006F4234">
        <w:object w:dxaOrig="1172"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5pt;height:66.75pt" o:ole="" filled="t">
            <v:fill color2="black"/>
            <v:imagedata r:id="rId5" o:title=""/>
          </v:shape>
          <o:OLEObject Type="Embed" ProgID="Word.Picture.8" ShapeID="_x0000_i1025" DrawAspect="Content" ObjectID="_1522131318" r:id="rId6"/>
        </w:object>
      </w:r>
    </w:p>
    <w:p w:rsidR="00C86803" w:rsidRPr="006F4234" w:rsidRDefault="00C86803" w:rsidP="00C86803">
      <w:pPr>
        <w:pStyle w:val="11"/>
        <w:rPr>
          <w:rFonts w:ascii="Times New Roman" w:hAnsi="Times New Roman" w:cs="Times New Roman"/>
          <w:sz w:val="24"/>
        </w:rPr>
      </w:pPr>
      <w:r w:rsidRPr="006F4234">
        <w:rPr>
          <w:rFonts w:ascii="Times New Roman" w:hAnsi="Times New Roman" w:cs="Times New Roman"/>
          <w:sz w:val="24"/>
        </w:rPr>
        <w:t>РЕСПУБЛИКА  КРЫМ</w:t>
      </w:r>
    </w:p>
    <w:p w:rsidR="00C86803" w:rsidRPr="006F4234" w:rsidRDefault="00C86803" w:rsidP="00C86803">
      <w:pPr>
        <w:pStyle w:val="1"/>
        <w:rPr>
          <w:sz w:val="22"/>
          <w:szCs w:val="22"/>
        </w:rPr>
      </w:pPr>
      <w:r w:rsidRPr="006F4234">
        <w:rPr>
          <w:sz w:val="22"/>
          <w:szCs w:val="22"/>
        </w:rPr>
        <w:t>АДМИНИСТРАЦИЯ НИЖНЕГОРСКОГО СЕЛЬСКОГО ПОСЕЛЕНИЯ</w:t>
      </w:r>
    </w:p>
    <w:p w:rsidR="00C86803" w:rsidRPr="006F4234" w:rsidRDefault="00C86803" w:rsidP="00C86803">
      <w:pPr>
        <w:jc w:val="center"/>
        <w:rPr>
          <w:b/>
          <w:lang w:eastAsia="ar-SA"/>
        </w:rPr>
      </w:pPr>
      <w:r w:rsidRPr="006F4234">
        <w:rPr>
          <w:b/>
          <w:lang w:eastAsia="ar-SA"/>
        </w:rPr>
        <w:t>НИЖНЕГОРСКОГО РАЙОНА РЕСПУБЛИКИ КРЫМ</w:t>
      </w:r>
    </w:p>
    <w:p w:rsidR="00C86803" w:rsidRPr="006F4234" w:rsidRDefault="00C86803" w:rsidP="00C86803">
      <w:pPr>
        <w:pStyle w:val="1"/>
        <w:rPr>
          <w:sz w:val="22"/>
          <w:szCs w:val="22"/>
        </w:rPr>
      </w:pPr>
      <w:r w:rsidRPr="006F4234">
        <w:rPr>
          <w:sz w:val="22"/>
          <w:szCs w:val="22"/>
        </w:rPr>
        <w:t>ПОСТАНОВЛЕНИЕ</w:t>
      </w:r>
    </w:p>
    <w:p w:rsidR="00C86803" w:rsidRPr="00F87AFA" w:rsidRDefault="00C86803" w:rsidP="00C86803">
      <w:pPr>
        <w:ind w:firstLine="0"/>
        <w:jc w:val="both"/>
      </w:pPr>
      <w:r>
        <w:rPr>
          <w:u w:val="single"/>
        </w:rPr>
        <w:t xml:space="preserve"> </w:t>
      </w:r>
      <w:r w:rsidRPr="006F4234">
        <w:rPr>
          <w:u w:val="single"/>
        </w:rPr>
        <w:t>«</w:t>
      </w:r>
      <w:r>
        <w:rPr>
          <w:u w:val="single"/>
        </w:rPr>
        <w:t xml:space="preserve"> 01 »  апреля  </w:t>
      </w:r>
      <w:r w:rsidRPr="006F4234">
        <w:rPr>
          <w:u w:val="single"/>
        </w:rPr>
        <w:t xml:space="preserve"> 201</w:t>
      </w:r>
      <w:r w:rsidRPr="005401AF">
        <w:rPr>
          <w:u w:val="single"/>
        </w:rPr>
        <w:t>6</w:t>
      </w:r>
      <w:r w:rsidRPr="006F4234">
        <w:rPr>
          <w:u w:val="single"/>
        </w:rPr>
        <w:t xml:space="preserve"> г. </w:t>
      </w:r>
      <w:r w:rsidRPr="006F4234">
        <w:t xml:space="preserve">   </w:t>
      </w:r>
      <w:r w:rsidRPr="00293624">
        <w:t xml:space="preserve">  </w:t>
      </w:r>
      <w:r>
        <w:t xml:space="preserve">                       </w:t>
      </w:r>
      <w:r w:rsidRPr="00293624">
        <w:t xml:space="preserve">   </w:t>
      </w:r>
      <w:r>
        <w:t xml:space="preserve">№ 193                                           </w:t>
      </w:r>
      <w:proofErr w:type="spellStart"/>
      <w:r w:rsidRPr="00F417B2">
        <w:t>пгт</w:t>
      </w:r>
      <w:proofErr w:type="spellEnd"/>
      <w:r w:rsidRPr="00F417B2">
        <w:t>. Нижнегорский</w:t>
      </w:r>
    </w:p>
    <w:p w:rsidR="00C86803" w:rsidRDefault="00C86803" w:rsidP="00C86803">
      <w:pPr>
        <w:ind w:right="1699" w:firstLine="0"/>
        <w:rPr>
          <w:b/>
        </w:rPr>
      </w:pPr>
      <w:r w:rsidRPr="007A45F5">
        <w:rPr>
          <w:b/>
        </w:rPr>
        <w:t xml:space="preserve">Об утверждении </w:t>
      </w:r>
      <w:r>
        <w:rPr>
          <w:b/>
        </w:rPr>
        <w:t>Положения о предоставлении гражданами,</w:t>
      </w:r>
    </w:p>
    <w:p w:rsidR="00C86803" w:rsidRDefault="00C86803" w:rsidP="00C86803">
      <w:pPr>
        <w:ind w:right="1699" w:firstLine="0"/>
        <w:rPr>
          <w:b/>
        </w:rPr>
      </w:pPr>
      <w:proofErr w:type="gramStart"/>
      <w:r>
        <w:rPr>
          <w:b/>
        </w:rPr>
        <w:t>претендующими</w:t>
      </w:r>
      <w:proofErr w:type="gramEnd"/>
      <w:r>
        <w:rPr>
          <w:b/>
        </w:rPr>
        <w:t xml:space="preserve"> на замещение должностей руководителей</w:t>
      </w:r>
    </w:p>
    <w:p w:rsidR="00C86803" w:rsidRDefault="00C86803" w:rsidP="00C86803">
      <w:pPr>
        <w:ind w:right="1699" w:firstLine="0"/>
        <w:rPr>
          <w:b/>
        </w:rPr>
      </w:pPr>
      <w:r>
        <w:rPr>
          <w:b/>
        </w:rPr>
        <w:t>муниципальных учреждений и лицами, замещающими должности</w:t>
      </w:r>
    </w:p>
    <w:p w:rsidR="00C86803" w:rsidRDefault="00C86803" w:rsidP="00C86803">
      <w:pPr>
        <w:ind w:right="1699" w:firstLine="0"/>
        <w:rPr>
          <w:b/>
        </w:rPr>
      </w:pPr>
      <w:r>
        <w:rPr>
          <w:b/>
        </w:rPr>
        <w:t>руководителей муниципальных учреждений муниципального образования</w:t>
      </w:r>
    </w:p>
    <w:p w:rsidR="00C86803" w:rsidRDefault="00C86803" w:rsidP="00C86803">
      <w:pPr>
        <w:ind w:right="1699" w:firstLine="0"/>
        <w:rPr>
          <w:b/>
        </w:rPr>
      </w:pPr>
      <w:r>
        <w:rPr>
          <w:b/>
        </w:rPr>
        <w:t xml:space="preserve">Нижнегорское сельское поселение Нижнегорского района Республики Крым </w:t>
      </w:r>
    </w:p>
    <w:p w:rsidR="00C86803" w:rsidRPr="007A45F5" w:rsidRDefault="00C86803" w:rsidP="00C86803">
      <w:pPr>
        <w:ind w:right="1699" w:firstLine="0"/>
        <w:rPr>
          <w:b/>
        </w:rPr>
      </w:pPr>
      <w:r>
        <w:rPr>
          <w:b/>
        </w:rPr>
        <w:t>сведений о доходах, об имуществе и обязательствах имущественного характера, а также сведений о доходах, об имуществе и обязательствах имущественного характера  супруги (супруга) и несовершеннолетних детей</w:t>
      </w:r>
    </w:p>
    <w:p w:rsidR="00C86803" w:rsidRDefault="00C86803" w:rsidP="00C86803"/>
    <w:p w:rsidR="00C86803" w:rsidRDefault="00C86803" w:rsidP="00C86803"/>
    <w:p w:rsidR="00C86803" w:rsidRDefault="00C86803" w:rsidP="00C86803"/>
    <w:p w:rsidR="00C86803" w:rsidRPr="00070C74" w:rsidRDefault="00C86803" w:rsidP="00C86803">
      <w:pPr>
        <w:jc w:val="both"/>
      </w:pPr>
      <w:r w:rsidRPr="00070C74">
        <w:t>Руководствуясь статьей 275 Трудового Кодекса Российской Федерации, Федеральным законом от 25.12.2008г.  № 273-ФЗ «О противодействии коррупции», Уставом муниципального образования «Нижнегорское сельское поселение»</w:t>
      </w:r>
    </w:p>
    <w:p w:rsidR="00C86803" w:rsidRPr="00070C74" w:rsidRDefault="00C86803" w:rsidP="00C86803">
      <w:pPr>
        <w:jc w:val="both"/>
      </w:pPr>
    </w:p>
    <w:p w:rsidR="00C86803" w:rsidRPr="00070C74" w:rsidRDefault="00C86803" w:rsidP="00C86803">
      <w:pPr>
        <w:jc w:val="center"/>
      </w:pPr>
      <w:r w:rsidRPr="00070C74">
        <w:t>ПОСТАНОВЛЯЮ:</w:t>
      </w:r>
    </w:p>
    <w:p w:rsidR="00C86803" w:rsidRPr="00070C74" w:rsidRDefault="00C86803" w:rsidP="00C86803">
      <w:pPr>
        <w:jc w:val="both"/>
      </w:pPr>
    </w:p>
    <w:p w:rsidR="00C86803" w:rsidRPr="00070C74" w:rsidRDefault="00C86803" w:rsidP="00C86803">
      <w:pPr>
        <w:numPr>
          <w:ilvl w:val="0"/>
          <w:numId w:val="1"/>
        </w:numPr>
        <w:tabs>
          <w:tab w:val="clear" w:pos="1065"/>
          <w:tab w:val="num" w:pos="0"/>
        </w:tabs>
        <w:ind w:left="0" w:firstLine="709"/>
        <w:jc w:val="both"/>
      </w:pPr>
      <w:proofErr w:type="gramStart"/>
      <w:r w:rsidRPr="00070C74">
        <w:t xml:space="preserve">Утвердить Положение о предоставлении гражданами, претендующими на замещение должностей руководителей муниципальных учреждений и лицами, замещающими должности руководителей муниципальных учреждений </w:t>
      </w:r>
      <w:r>
        <w:t xml:space="preserve">муниципального образования </w:t>
      </w:r>
      <w:r w:rsidRPr="00070C74">
        <w:t>Нижнегорское сельское поселение</w:t>
      </w:r>
      <w:r>
        <w:t xml:space="preserve"> Нижнегорского района Республики Крым</w:t>
      </w:r>
      <w:r w:rsidRPr="00070C74">
        <w:t xml:space="preserve"> сведений о доходах, об имуществе и обязательствах имущественного характера, а также сведений о доходах, об имуществе и обязательствах имущественного характера супруги (супруга) и несовершеннолетних детей (приложение №1).</w:t>
      </w:r>
      <w:proofErr w:type="gramEnd"/>
    </w:p>
    <w:p w:rsidR="00C86803" w:rsidRPr="00070C74" w:rsidRDefault="00C86803" w:rsidP="00C86803">
      <w:pPr>
        <w:numPr>
          <w:ilvl w:val="0"/>
          <w:numId w:val="1"/>
        </w:numPr>
        <w:tabs>
          <w:tab w:val="clear" w:pos="1065"/>
          <w:tab w:val="num" w:pos="0"/>
        </w:tabs>
        <w:ind w:left="0" w:firstLine="709"/>
        <w:jc w:val="both"/>
      </w:pPr>
      <w:r w:rsidRPr="00070C74">
        <w:t xml:space="preserve">Настоящее постановление вступает в силу со дня </w:t>
      </w:r>
      <w:r w:rsidRPr="00070C74">
        <w:rPr>
          <w:color w:val="000000"/>
        </w:rPr>
        <w:t xml:space="preserve">обнародования на </w:t>
      </w:r>
      <w:r>
        <w:rPr>
          <w:color w:val="000000"/>
        </w:rPr>
        <w:t xml:space="preserve">доске объявлений Нижнегорского сельского совета </w:t>
      </w:r>
      <w:r w:rsidRPr="00070C74">
        <w:rPr>
          <w:color w:val="000000"/>
        </w:rPr>
        <w:t xml:space="preserve">и на официальном сайте администрации Нижнегорского сельского поселения – </w:t>
      </w:r>
      <w:proofErr w:type="spellStart"/>
      <w:r w:rsidRPr="00070C74">
        <w:rPr>
          <w:color w:val="000000"/>
        </w:rPr>
        <w:t>nizhnegorskij.admonline.ru</w:t>
      </w:r>
      <w:proofErr w:type="spellEnd"/>
      <w:r w:rsidRPr="00070C74">
        <w:rPr>
          <w:color w:val="000000"/>
        </w:rPr>
        <w:t>.</w:t>
      </w:r>
    </w:p>
    <w:p w:rsidR="00C86803" w:rsidRPr="00070C74" w:rsidRDefault="00C86803" w:rsidP="00C86803">
      <w:pPr>
        <w:numPr>
          <w:ilvl w:val="0"/>
          <w:numId w:val="1"/>
        </w:numPr>
        <w:tabs>
          <w:tab w:val="clear" w:pos="1065"/>
          <w:tab w:val="num" w:pos="0"/>
        </w:tabs>
        <w:ind w:left="0" w:firstLine="709"/>
        <w:jc w:val="both"/>
      </w:pPr>
      <w:proofErr w:type="gramStart"/>
      <w:r w:rsidRPr="00070C74">
        <w:rPr>
          <w:color w:val="000000"/>
        </w:rPr>
        <w:t>Контроль за</w:t>
      </w:r>
      <w:proofErr w:type="gramEnd"/>
      <w:r w:rsidRPr="00070C74">
        <w:rPr>
          <w:color w:val="000000"/>
        </w:rPr>
        <w:t xml:space="preserve"> исполнением настоящего постановления </w:t>
      </w:r>
      <w:r w:rsidRPr="00070C74">
        <w:t>оставляю за собой</w:t>
      </w:r>
      <w:r w:rsidRPr="00070C74">
        <w:rPr>
          <w:color w:val="000000"/>
        </w:rPr>
        <w:t>.</w:t>
      </w:r>
    </w:p>
    <w:p w:rsidR="00C86803" w:rsidRDefault="00C86803" w:rsidP="00C86803">
      <w:pPr>
        <w:ind w:left="709"/>
        <w:jc w:val="both"/>
      </w:pPr>
    </w:p>
    <w:p w:rsidR="00C86803" w:rsidRDefault="00C86803" w:rsidP="00C86803">
      <w:pPr>
        <w:ind w:left="709"/>
        <w:jc w:val="both"/>
      </w:pPr>
    </w:p>
    <w:p w:rsidR="00C86803" w:rsidRPr="00070C74" w:rsidRDefault="00C86803" w:rsidP="00C86803">
      <w:pPr>
        <w:ind w:left="709"/>
        <w:jc w:val="both"/>
      </w:pPr>
    </w:p>
    <w:p w:rsidR="00C86803" w:rsidRDefault="00C86803" w:rsidP="00C86803">
      <w:pPr>
        <w:jc w:val="both"/>
      </w:pPr>
      <w:r w:rsidRPr="00070C74">
        <w:t xml:space="preserve">Председатель сельского совета </w:t>
      </w:r>
      <w:r>
        <w:t>–</w:t>
      </w:r>
      <w:r w:rsidRPr="00070C74">
        <w:t xml:space="preserve"> </w:t>
      </w:r>
    </w:p>
    <w:p w:rsidR="00C86803" w:rsidRDefault="00C86803" w:rsidP="00C86803">
      <w:pPr>
        <w:jc w:val="both"/>
      </w:pPr>
      <w:r>
        <w:t>Г</w:t>
      </w:r>
      <w:r w:rsidRPr="00070C74">
        <w:t xml:space="preserve">лава администрации поселения   </w:t>
      </w:r>
      <w:r w:rsidRPr="00070C74">
        <w:tab/>
      </w:r>
      <w:r w:rsidRPr="00070C74">
        <w:tab/>
      </w:r>
      <w:r w:rsidRPr="00070C74">
        <w:tab/>
      </w:r>
      <w:r>
        <w:t xml:space="preserve">                             </w:t>
      </w:r>
      <w:r w:rsidRPr="00070C74">
        <w:tab/>
        <w:t xml:space="preserve">        А.А. </w:t>
      </w:r>
      <w:proofErr w:type="spellStart"/>
      <w:r w:rsidRPr="00070C74">
        <w:t>Конохов</w:t>
      </w:r>
      <w:proofErr w:type="spellEnd"/>
    </w:p>
    <w:p w:rsidR="00C86803" w:rsidRDefault="00C86803" w:rsidP="00C86803">
      <w:pPr>
        <w:jc w:val="both"/>
      </w:pPr>
    </w:p>
    <w:p w:rsidR="00C86803" w:rsidRDefault="00C86803" w:rsidP="00C86803">
      <w:pPr>
        <w:jc w:val="both"/>
      </w:pPr>
    </w:p>
    <w:p w:rsidR="00C86803" w:rsidRPr="00070C74" w:rsidRDefault="00C86803" w:rsidP="00C86803">
      <w:pPr>
        <w:jc w:val="both"/>
        <w:rPr>
          <w:sz w:val="18"/>
          <w:szCs w:val="18"/>
        </w:rPr>
      </w:pPr>
      <w:r w:rsidRPr="00070C74">
        <w:rPr>
          <w:sz w:val="18"/>
          <w:szCs w:val="18"/>
        </w:rPr>
        <w:t>Подготовлено: начальник отдела по правовым вопросам</w:t>
      </w:r>
    </w:p>
    <w:p w:rsidR="00C86803" w:rsidRPr="00070C74" w:rsidRDefault="00C86803" w:rsidP="00C86803">
      <w:pPr>
        <w:jc w:val="both"/>
        <w:rPr>
          <w:sz w:val="18"/>
          <w:szCs w:val="18"/>
        </w:rPr>
      </w:pPr>
      <w:r w:rsidRPr="00070C74">
        <w:rPr>
          <w:sz w:val="18"/>
          <w:szCs w:val="18"/>
        </w:rPr>
        <w:t xml:space="preserve"> и вопросам коррупции                                                       О.В. Терещенко</w:t>
      </w:r>
    </w:p>
    <w:p w:rsidR="00C86803" w:rsidRPr="00070C74" w:rsidRDefault="00C86803" w:rsidP="00C86803">
      <w:pPr>
        <w:pStyle w:val="12"/>
        <w:ind w:left="5580"/>
        <w:rPr>
          <w:rFonts w:ascii="Times New Roman" w:hAnsi="Times New Roman" w:cs="Times New Roman"/>
          <w:sz w:val="18"/>
          <w:szCs w:val="18"/>
        </w:rPr>
      </w:pPr>
      <w:r w:rsidRPr="00070C74">
        <w:rPr>
          <w:rFonts w:ascii="Times New Roman" w:hAnsi="Times New Roman" w:cs="Times New Roman"/>
          <w:sz w:val="18"/>
          <w:szCs w:val="18"/>
        </w:rPr>
        <w:t xml:space="preserve">    </w:t>
      </w:r>
    </w:p>
    <w:p w:rsidR="00C86803" w:rsidRPr="00070C74" w:rsidRDefault="00C86803" w:rsidP="00C86803">
      <w:pPr>
        <w:pStyle w:val="12"/>
        <w:ind w:left="5580"/>
        <w:rPr>
          <w:rFonts w:ascii="Times New Roman" w:hAnsi="Times New Roman" w:cs="Times New Roman"/>
        </w:rPr>
      </w:pPr>
    </w:p>
    <w:p w:rsidR="00C86803" w:rsidRPr="00070C74" w:rsidRDefault="00C86803" w:rsidP="00C86803">
      <w:pPr>
        <w:pStyle w:val="12"/>
        <w:ind w:left="5580"/>
        <w:rPr>
          <w:rFonts w:ascii="Times New Roman" w:hAnsi="Times New Roman" w:cs="Times New Roman"/>
        </w:rPr>
      </w:pPr>
    </w:p>
    <w:p w:rsidR="00C86803" w:rsidRPr="00070C74" w:rsidRDefault="00C86803" w:rsidP="00C86803">
      <w:pPr>
        <w:pStyle w:val="12"/>
        <w:ind w:left="5580"/>
        <w:rPr>
          <w:rFonts w:ascii="Times New Roman" w:hAnsi="Times New Roman" w:cs="Times New Roman"/>
        </w:rPr>
      </w:pPr>
    </w:p>
    <w:p w:rsidR="00C86803" w:rsidRPr="00070C74" w:rsidRDefault="00C86803" w:rsidP="00C86803">
      <w:pPr>
        <w:pStyle w:val="12"/>
        <w:ind w:left="5580"/>
        <w:rPr>
          <w:rFonts w:ascii="Times New Roman" w:hAnsi="Times New Roman" w:cs="Times New Roman"/>
        </w:rPr>
      </w:pPr>
    </w:p>
    <w:p w:rsidR="00C86803" w:rsidRPr="00070C74" w:rsidRDefault="00C86803" w:rsidP="00C86803">
      <w:pPr>
        <w:pStyle w:val="12"/>
        <w:ind w:left="5580"/>
        <w:rPr>
          <w:rFonts w:ascii="Times New Roman" w:hAnsi="Times New Roman" w:cs="Times New Roman"/>
        </w:rPr>
      </w:pPr>
    </w:p>
    <w:p w:rsidR="00C86803" w:rsidRPr="00070C74" w:rsidRDefault="00C86803" w:rsidP="00C86803">
      <w:pPr>
        <w:pStyle w:val="12"/>
        <w:ind w:left="5580"/>
        <w:rPr>
          <w:rFonts w:ascii="Times New Roman" w:hAnsi="Times New Roman" w:cs="Times New Roman"/>
        </w:rPr>
      </w:pPr>
    </w:p>
    <w:p w:rsidR="00C86803" w:rsidRPr="00070C74" w:rsidRDefault="00C86803" w:rsidP="00C86803">
      <w:pPr>
        <w:pStyle w:val="12"/>
        <w:ind w:left="5580"/>
        <w:rPr>
          <w:rFonts w:ascii="Times New Roman" w:hAnsi="Times New Roman" w:cs="Times New Roman"/>
        </w:rPr>
      </w:pPr>
    </w:p>
    <w:p w:rsidR="00C86803" w:rsidRPr="00070C74" w:rsidRDefault="00C86803" w:rsidP="00C86803">
      <w:pPr>
        <w:pStyle w:val="12"/>
        <w:ind w:left="5580"/>
        <w:rPr>
          <w:rFonts w:ascii="Times New Roman" w:hAnsi="Times New Roman" w:cs="Times New Roman"/>
        </w:rPr>
      </w:pPr>
    </w:p>
    <w:p w:rsidR="00C86803" w:rsidRPr="00070C74" w:rsidRDefault="00C86803" w:rsidP="00C86803">
      <w:pPr>
        <w:pStyle w:val="12"/>
        <w:ind w:left="5580"/>
        <w:rPr>
          <w:rFonts w:ascii="Times New Roman" w:hAnsi="Times New Roman" w:cs="Times New Roman"/>
        </w:rPr>
      </w:pPr>
    </w:p>
    <w:p w:rsidR="00C86803" w:rsidRDefault="00C86803" w:rsidP="00C86803">
      <w:pPr>
        <w:pStyle w:val="12"/>
        <w:ind w:left="5580"/>
        <w:rPr>
          <w:rFonts w:ascii="Times New Roman" w:hAnsi="Times New Roman" w:cs="Times New Roman"/>
        </w:rPr>
      </w:pPr>
    </w:p>
    <w:p w:rsidR="00C86803" w:rsidRDefault="00C86803" w:rsidP="00C86803">
      <w:pPr>
        <w:pStyle w:val="12"/>
        <w:ind w:left="5580"/>
        <w:rPr>
          <w:rFonts w:ascii="Times New Roman" w:hAnsi="Times New Roman" w:cs="Times New Roman"/>
        </w:rPr>
      </w:pPr>
    </w:p>
    <w:p w:rsidR="00C86803" w:rsidRDefault="00C86803" w:rsidP="00C86803">
      <w:pPr>
        <w:pStyle w:val="12"/>
        <w:ind w:left="5580"/>
        <w:rPr>
          <w:rFonts w:ascii="Times New Roman" w:hAnsi="Times New Roman" w:cs="Times New Roman"/>
        </w:rPr>
      </w:pPr>
    </w:p>
    <w:p w:rsidR="00C86803" w:rsidRDefault="00C86803" w:rsidP="00C86803">
      <w:pPr>
        <w:pStyle w:val="12"/>
        <w:ind w:left="5580"/>
        <w:rPr>
          <w:rFonts w:ascii="Times New Roman" w:hAnsi="Times New Roman" w:cs="Times New Roman"/>
        </w:rPr>
      </w:pPr>
    </w:p>
    <w:p w:rsidR="00C86803" w:rsidRDefault="00C86803" w:rsidP="00C86803">
      <w:pPr>
        <w:pStyle w:val="12"/>
        <w:ind w:left="5580"/>
        <w:rPr>
          <w:rFonts w:ascii="Times New Roman" w:hAnsi="Times New Roman" w:cs="Times New Roman"/>
        </w:rPr>
      </w:pPr>
    </w:p>
    <w:p w:rsidR="00C86803" w:rsidRPr="00070C74" w:rsidRDefault="00C86803" w:rsidP="00C86803">
      <w:pPr>
        <w:pStyle w:val="12"/>
        <w:ind w:left="5580"/>
        <w:rPr>
          <w:rFonts w:ascii="Times New Roman" w:hAnsi="Times New Roman" w:cs="Times New Roman"/>
        </w:rPr>
      </w:pPr>
    </w:p>
    <w:p w:rsidR="00C86803" w:rsidRDefault="00C86803" w:rsidP="00C86803">
      <w:pPr>
        <w:pStyle w:val="12"/>
        <w:ind w:left="5580"/>
        <w:rPr>
          <w:rFonts w:ascii="Times New Roman" w:hAnsi="Times New Roman" w:cs="Times New Roman"/>
          <w:sz w:val="22"/>
          <w:szCs w:val="22"/>
        </w:rPr>
      </w:pPr>
      <w:r>
        <w:rPr>
          <w:rFonts w:ascii="Times New Roman" w:hAnsi="Times New Roman" w:cs="Times New Roman"/>
          <w:sz w:val="22"/>
          <w:szCs w:val="22"/>
        </w:rPr>
        <w:t>Приложение №1</w:t>
      </w:r>
    </w:p>
    <w:p w:rsidR="00C86803" w:rsidRDefault="00C86803" w:rsidP="00C86803">
      <w:pPr>
        <w:pStyle w:val="12"/>
        <w:ind w:left="5580"/>
        <w:rPr>
          <w:rFonts w:ascii="Times New Roman" w:hAnsi="Times New Roman" w:cs="Times New Roman"/>
          <w:sz w:val="22"/>
          <w:szCs w:val="22"/>
        </w:rPr>
      </w:pPr>
      <w:r w:rsidRPr="007F0F44">
        <w:rPr>
          <w:rFonts w:ascii="Times New Roman" w:hAnsi="Times New Roman" w:cs="Times New Roman"/>
          <w:sz w:val="22"/>
          <w:szCs w:val="22"/>
        </w:rPr>
        <w:t xml:space="preserve">к постановлению </w:t>
      </w:r>
      <w:r>
        <w:rPr>
          <w:rFonts w:ascii="Times New Roman" w:hAnsi="Times New Roman" w:cs="Times New Roman"/>
          <w:sz w:val="22"/>
          <w:szCs w:val="22"/>
        </w:rPr>
        <w:t xml:space="preserve">администрации </w:t>
      </w:r>
      <w:r w:rsidRPr="00127280">
        <w:rPr>
          <w:rFonts w:ascii="Times New Roman" w:hAnsi="Times New Roman" w:cs="Times New Roman"/>
        </w:rPr>
        <w:t>Нижнегорского сельского  поселения</w:t>
      </w:r>
    </w:p>
    <w:p w:rsidR="00C86803" w:rsidRPr="007F0F44" w:rsidRDefault="00C86803" w:rsidP="00C86803">
      <w:pPr>
        <w:pStyle w:val="12"/>
        <w:ind w:left="5580"/>
        <w:rPr>
          <w:rFonts w:ascii="Times New Roman" w:hAnsi="Times New Roman" w:cs="Times New Roman"/>
          <w:sz w:val="22"/>
          <w:szCs w:val="22"/>
        </w:rPr>
      </w:pPr>
      <w:r w:rsidRPr="007F0F44">
        <w:rPr>
          <w:rFonts w:ascii="Times New Roman" w:hAnsi="Times New Roman" w:cs="Times New Roman"/>
          <w:sz w:val="22"/>
          <w:szCs w:val="22"/>
        </w:rPr>
        <w:t xml:space="preserve">от </w:t>
      </w:r>
      <w:r>
        <w:rPr>
          <w:rFonts w:ascii="Times New Roman" w:hAnsi="Times New Roman" w:cs="Times New Roman"/>
          <w:sz w:val="22"/>
          <w:szCs w:val="22"/>
        </w:rPr>
        <w:t>01.04.  2016</w:t>
      </w:r>
      <w:r w:rsidRPr="007F0F44">
        <w:rPr>
          <w:rFonts w:ascii="Times New Roman" w:hAnsi="Times New Roman" w:cs="Times New Roman"/>
          <w:sz w:val="22"/>
          <w:szCs w:val="22"/>
        </w:rPr>
        <w:t xml:space="preserve"> № </w:t>
      </w:r>
      <w:r>
        <w:rPr>
          <w:rFonts w:ascii="Times New Roman" w:hAnsi="Times New Roman" w:cs="Times New Roman"/>
          <w:sz w:val="22"/>
          <w:szCs w:val="22"/>
        </w:rPr>
        <w:t>193</w:t>
      </w:r>
    </w:p>
    <w:p w:rsidR="00C86803" w:rsidRDefault="00C86803" w:rsidP="00C86803">
      <w:pPr>
        <w:pStyle w:val="12"/>
        <w:ind w:left="5580"/>
        <w:rPr>
          <w:rFonts w:ascii="Times New Roman" w:hAnsi="Times New Roman" w:cs="Times New Roman"/>
          <w:b/>
          <w:bCs/>
          <w:sz w:val="22"/>
          <w:szCs w:val="22"/>
        </w:rPr>
      </w:pPr>
    </w:p>
    <w:p w:rsidR="00C86803" w:rsidRPr="00CD11C7" w:rsidRDefault="00C86803" w:rsidP="00C86803">
      <w:pPr>
        <w:pStyle w:val="12"/>
        <w:ind w:left="5580"/>
        <w:rPr>
          <w:rFonts w:ascii="Times New Roman" w:hAnsi="Times New Roman" w:cs="Times New Roman"/>
          <w:b/>
          <w:bCs/>
          <w:sz w:val="28"/>
          <w:szCs w:val="28"/>
        </w:rPr>
      </w:pPr>
    </w:p>
    <w:p w:rsidR="00C86803" w:rsidRPr="00070C74" w:rsidRDefault="00C86803" w:rsidP="00C86803">
      <w:pPr>
        <w:jc w:val="center"/>
        <w:rPr>
          <w:b/>
        </w:rPr>
      </w:pPr>
      <w:r w:rsidRPr="00070C74">
        <w:rPr>
          <w:b/>
        </w:rPr>
        <w:t>ПОЛОЖЕНИЕ</w:t>
      </w:r>
    </w:p>
    <w:p w:rsidR="00C86803" w:rsidRPr="00070C74" w:rsidRDefault="00C86803" w:rsidP="00C86803">
      <w:pPr>
        <w:jc w:val="center"/>
        <w:rPr>
          <w:b/>
        </w:rPr>
      </w:pPr>
      <w:proofErr w:type="gramStart"/>
      <w:r w:rsidRPr="00070C74">
        <w:rPr>
          <w:b/>
        </w:rPr>
        <w:t>о предоставлении гражданами, претендующими на замещение должностей руководителей муниципальных учреждений и лицами, замещающими должности руководителей муниципальных учрежде</w:t>
      </w:r>
      <w:r>
        <w:rPr>
          <w:b/>
        </w:rPr>
        <w:t>ний муниципального образования Нижнегорское сельское поселение Нижнегорского района республики Крым</w:t>
      </w:r>
      <w:r w:rsidRPr="00070C74">
        <w:rPr>
          <w:b/>
        </w:rPr>
        <w:t xml:space="preserve"> сведений о доходах, об имуществе и обязательствах имущественного характера, а также сведений о доходах, об имуществе и обязательствах имущественного характера супруги (супруга) и несовершеннолетних детей</w:t>
      </w:r>
      <w:proofErr w:type="gramEnd"/>
    </w:p>
    <w:p w:rsidR="00C86803" w:rsidRPr="00070C74" w:rsidRDefault="00C86803" w:rsidP="00C86803">
      <w:pPr>
        <w:jc w:val="center"/>
        <w:rPr>
          <w:b/>
        </w:rPr>
      </w:pPr>
    </w:p>
    <w:p w:rsidR="00C86803" w:rsidRPr="00070C74" w:rsidRDefault="00C86803" w:rsidP="00C86803">
      <w:pPr>
        <w:jc w:val="both"/>
        <w:rPr>
          <w:b/>
        </w:rPr>
      </w:pPr>
      <w:r w:rsidRPr="00070C74">
        <w:t xml:space="preserve">1. </w:t>
      </w:r>
      <w:proofErr w:type="gramStart"/>
      <w:r w:rsidRPr="00070C74">
        <w:t xml:space="preserve">Положение о предоставлении гражданами, претендующими на замещение должностей руководителей муниципальных учреждений и лицами, замещающими должности руководителей муниципальных учреждений </w:t>
      </w:r>
      <w:r>
        <w:t xml:space="preserve">муниципального образования </w:t>
      </w:r>
      <w:r w:rsidRPr="00070C74">
        <w:t>Нижнегорское сельское поселени</w:t>
      </w:r>
      <w:r>
        <w:t>е Нижнегорского района Республики Крым</w:t>
      </w:r>
      <w:r w:rsidRPr="00070C74">
        <w:t xml:space="preserve"> сведений о доходах, об имуществе и обязательствах имущественного характера, а также сведений о доходах, об имуществе и обязательствах имущественного характера супруги (супруга) и несовершеннолетних детей (далее - Положение) определяет порядок предоставлении гражданами, претендующими на</w:t>
      </w:r>
      <w:proofErr w:type="gramEnd"/>
      <w:r w:rsidRPr="00070C74">
        <w:t xml:space="preserve"> </w:t>
      </w:r>
      <w:proofErr w:type="gramStart"/>
      <w:r w:rsidRPr="00070C74">
        <w:t>замещение должностей руководителей муниципальных учреждений муниципального образования «Нижнегорское сельское поселение» и лицами, замещающими должности руководителей муниципальных учреждений муниципального образования «Нижнегорское сельское поселение» (далее - руководителями муниципальных учреждений) сведений о доходах, об имуществе и обязательствах имущественного характера (далее – сведения о доходах), а также сведения о доходах, об имуществе и обязательствах имущественного характера супруги (супруга) и несовершеннолетних детей (далее – сведения  о доходах членов</w:t>
      </w:r>
      <w:proofErr w:type="gramEnd"/>
      <w:r w:rsidRPr="00070C74">
        <w:t xml:space="preserve"> семьи). </w:t>
      </w:r>
    </w:p>
    <w:p w:rsidR="00C86803" w:rsidRPr="00070C74" w:rsidRDefault="00C86803" w:rsidP="00C86803">
      <w:pPr>
        <w:pStyle w:val="ConsPlusNormal"/>
        <w:ind w:firstLine="540"/>
        <w:jc w:val="both"/>
        <w:rPr>
          <w:rFonts w:ascii="Times New Roman" w:hAnsi="Times New Roman" w:cs="Times New Roman"/>
          <w:sz w:val="24"/>
          <w:szCs w:val="24"/>
        </w:rPr>
      </w:pPr>
      <w:r w:rsidRPr="00070C74">
        <w:rPr>
          <w:rFonts w:ascii="Times New Roman" w:hAnsi="Times New Roman" w:cs="Times New Roman"/>
          <w:sz w:val="24"/>
          <w:szCs w:val="24"/>
        </w:rPr>
        <w:t>2</w:t>
      </w:r>
      <w:r w:rsidRPr="00070C74">
        <w:rPr>
          <w:sz w:val="24"/>
          <w:szCs w:val="24"/>
        </w:rPr>
        <w:t>.</w:t>
      </w:r>
      <w:r w:rsidRPr="00070C74">
        <w:rPr>
          <w:sz w:val="24"/>
          <w:szCs w:val="24"/>
        </w:rPr>
        <w:tab/>
      </w:r>
      <w:r w:rsidRPr="00070C74">
        <w:rPr>
          <w:rFonts w:ascii="Times New Roman" w:hAnsi="Times New Roman" w:cs="Times New Roman"/>
          <w:sz w:val="24"/>
          <w:szCs w:val="24"/>
        </w:rPr>
        <w:t xml:space="preserve">Сведения о доходах и сведения о доходах членов семьи предоставляются по утвержденной Президентом Российской Федерации </w:t>
      </w:r>
      <w:hyperlink r:id="rId7" w:history="1">
        <w:r w:rsidRPr="00070C74">
          <w:rPr>
            <w:rFonts w:ascii="Times New Roman" w:hAnsi="Times New Roman" w:cs="Times New Roman"/>
            <w:sz w:val="24"/>
            <w:szCs w:val="24"/>
          </w:rPr>
          <w:t>форме</w:t>
        </w:r>
      </w:hyperlink>
      <w:r w:rsidRPr="00070C74">
        <w:rPr>
          <w:rFonts w:ascii="Times New Roman" w:hAnsi="Times New Roman" w:cs="Times New Roman"/>
          <w:sz w:val="24"/>
          <w:szCs w:val="24"/>
        </w:rPr>
        <w:t xml:space="preserve"> справки:</w:t>
      </w:r>
    </w:p>
    <w:p w:rsidR="00C86803" w:rsidRPr="00070C74" w:rsidRDefault="00C86803" w:rsidP="00C86803">
      <w:pPr>
        <w:jc w:val="both"/>
      </w:pPr>
      <w:r w:rsidRPr="00070C74">
        <w:t>а) гражданином, претендующим на замещение должности руководителя муниципального учреждения – при назначении на должность руководителя муниципального учреждения;</w:t>
      </w:r>
    </w:p>
    <w:p w:rsidR="00C86803" w:rsidRPr="00070C74" w:rsidRDefault="00C86803" w:rsidP="00C86803">
      <w:pPr>
        <w:jc w:val="both"/>
      </w:pPr>
      <w:r w:rsidRPr="00070C74">
        <w:t xml:space="preserve">б) руководителем муниципального учреждения - ежегодно, не позднее 30 апреля года следующего </w:t>
      </w:r>
      <w:proofErr w:type="gramStart"/>
      <w:r w:rsidRPr="00070C74">
        <w:t>за</w:t>
      </w:r>
      <w:proofErr w:type="gramEnd"/>
      <w:r w:rsidRPr="00070C74">
        <w:t xml:space="preserve"> отчетным.</w:t>
      </w:r>
    </w:p>
    <w:p w:rsidR="00C86803" w:rsidRPr="00070C74" w:rsidRDefault="00C86803" w:rsidP="00C86803">
      <w:pPr>
        <w:jc w:val="both"/>
      </w:pPr>
      <w:r w:rsidRPr="00070C74">
        <w:t>3.</w:t>
      </w:r>
      <w:r w:rsidRPr="00070C74">
        <w:tab/>
        <w:t xml:space="preserve">  </w:t>
      </w:r>
      <w:proofErr w:type="gramStart"/>
      <w:r w:rsidRPr="00070C74">
        <w:t>Гражданин, претендующий на замещение должности руководителя муниципального учреждения представляет</w:t>
      </w:r>
      <w:proofErr w:type="gramEnd"/>
      <w:r w:rsidRPr="00070C74">
        <w:t xml:space="preserve">: </w:t>
      </w:r>
    </w:p>
    <w:p w:rsidR="00C86803" w:rsidRPr="00070C74" w:rsidRDefault="00C86803" w:rsidP="00C86803">
      <w:pPr>
        <w:jc w:val="both"/>
      </w:pPr>
      <w:proofErr w:type="gramStart"/>
      <w:r w:rsidRPr="00070C74">
        <w:t>а) сведения о своих,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руководителя муниципального учреждения, а также сведения об имуществе, принадлежащем ему на праве собственности, и об обязательствах имущественного характера по состоянию на первое число месяца, предшествующего месяцу подачи</w:t>
      </w:r>
      <w:proofErr w:type="gramEnd"/>
      <w:r w:rsidRPr="00070C74">
        <w:t xml:space="preserve"> документов для замещения должности руководителя муниципального учреждения (на отчетную дату);</w:t>
      </w:r>
    </w:p>
    <w:p w:rsidR="00C86803" w:rsidRPr="00070C74" w:rsidRDefault="00C86803" w:rsidP="00C86803">
      <w:pPr>
        <w:jc w:val="both"/>
      </w:pPr>
      <w:proofErr w:type="gramStart"/>
      <w:r w:rsidRPr="00070C74">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руководителя муниципального учреждения,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w:t>
      </w:r>
      <w:proofErr w:type="gramEnd"/>
      <w:r w:rsidRPr="00070C74">
        <w:t xml:space="preserve"> документов для замещения должности руководителя муниципального учреждения (на отчетную дату).</w:t>
      </w:r>
    </w:p>
    <w:p w:rsidR="00C86803" w:rsidRPr="00070C74" w:rsidRDefault="00C86803" w:rsidP="00C86803">
      <w:pPr>
        <w:jc w:val="both"/>
      </w:pPr>
      <w:r w:rsidRPr="00070C74">
        <w:lastRenderedPageBreak/>
        <w:t>4. Руководитель муниципального учреждения  представляет ежегодно:</w:t>
      </w:r>
    </w:p>
    <w:p w:rsidR="00C86803" w:rsidRPr="00070C74" w:rsidRDefault="00C86803" w:rsidP="00C86803">
      <w:pPr>
        <w:jc w:val="both"/>
      </w:pPr>
      <w:r w:rsidRPr="00070C74">
        <w:t>а) сведения о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об обязательствах имущественного характера по состоянию на конец отчетного периода;</w:t>
      </w:r>
    </w:p>
    <w:p w:rsidR="00C86803" w:rsidRPr="00070C74" w:rsidRDefault="00C86803" w:rsidP="00C86803">
      <w:pPr>
        <w:jc w:val="both"/>
      </w:pPr>
      <w:proofErr w:type="gramStart"/>
      <w:r w:rsidRPr="00070C74">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C86803" w:rsidRPr="00070C74" w:rsidRDefault="00C86803" w:rsidP="00C86803">
      <w:pPr>
        <w:jc w:val="both"/>
      </w:pPr>
      <w:r w:rsidRPr="00070C74">
        <w:t>5. Сведения о доходах, об имуществе и обязательствах имущественного характера представляются учредителю, либо лицу, которому такие полномочия переданы учредителем.</w:t>
      </w:r>
    </w:p>
    <w:p w:rsidR="00C86803" w:rsidRPr="00070C74" w:rsidRDefault="00C86803" w:rsidP="00C86803">
      <w:pPr>
        <w:jc w:val="both"/>
      </w:pPr>
      <w:r w:rsidRPr="00070C74">
        <w:t xml:space="preserve">6. В случае если гражданин, претендующий на замещение должности руководителя муниципального учреждения или руководитель муниципального учреждения обнаружили, что в представленных ими сведениях о доходах или </w:t>
      </w:r>
      <w:proofErr w:type="gramStart"/>
      <w:r w:rsidRPr="00070C74">
        <w:t>сведениях</w:t>
      </w:r>
      <w:proofErr w:type="gramEnd"/>
      <w:r w:rsidRPr="00070C74">
        <w:t xml:space="preserve"> о доходах членов семьи не отражены или не полностью отражены какие-либо сведения либо имеются ошибки, они ни вправе представить уточненные сведения в порядке, установленном настоящим Положением.</w:t>
      </w:r>
    </w:p>
    <w:p w:rsidR="00C86803" w:rsidRPr="00070C74" w:rsidRDefault="00C86803" w:rsidP="00C86803">
      <w:pPr>
        <w:pStyle w:val="ConsPlusNormal"/>
        <w:ind w:firstLine="540"/>
        <w:jc w:val="both"/>
        <w:rPr>
          <w:rFonts w:ascii="Times New Roman" w:hAnsi="Times New Roman" w:cs="Times New Roman"/>
          <w:sz w:val="24"/>
          <w:szCs w:val="24"/>
        </w:rPr>
      </w:pPr>
      <w:r w:rsidRPr="00070C74">
        <w:rPr>
          <w:rFonts w:ascii="Times New Roman" w:hAnsi="Times New Roman" w:cs="Times New Roman"/>
          <w:sz w:val="24"/>
          <w:szCs w:val="24"/>
        </w:rPr>
        <w:t xml:space="preserve">Руководитель муниципального учреждения, может представить уточненные сведения в течение одного месяца после окончания срока, указанного в </w:t>
      </w:r>
      <w:hyperlink r:id="rId8" w:history="1">
        <w:r w:rsidRPr="00070C74">
          <w:rPr>
            <w:rFonts w:ascii="Times New Roman" w:hAnsi="Times New Roman" w:cs="Times New Roman"/>
            <w:sz w:val="24"/>
            <w:szCs w:val="24"/>
          </w:rPr>
          <w:t>пункте 2, 3</w:t>
        </w:r>
      </w:hyperlink>
      <w:r w:rsidRPr="00070C74">
        <w:rPr>
          <w:rFonts w:ascii="Times New Roman" w:hAnsi="Times New Roman" w:cs="Times New Roman"/>
          <w:sz w:val="24"/>
          <w:szCs w:val="24"/>
        </w:rPr>
        <w:t xml:space="preserve"> или </w:t>
      </w:r>
      <w:hyperlink r:id="rId9" w:history="1">
        <w:r w:rsidRPr="00070C74">
          <w:rPr>
            <w:rFonts w:ascii="Times New Roman" w:hAnsi="Times New Roman" w:cs="Times New Roman"/>
            <w:sz w:val="24"/>
            <w:szCs w:val="24"/>
          </w:rPr>
          <w:t>4</w:t>
        </w:r>
      </w:hyperlink>
      <w:r w:rsidRPr="00070C74">
        <w:rPr>
          <w:rFonts w:ascii="Times New Roman" w:hAnsi="Times New Roman" w:cs="Times New Roman"/>
          <w:sz w:val="24"/>
          <w:szCs w:val="24"/>
        </w:rPr>
        <w:t xml:space="preserve"> настоящего Положения. Гражданин, претендующий на замещение должности руководителя муниципального учреждения, может представить уточненные сведения в течение одного месяца со дня представления сведений в соответствии с </w:t>
      </w:r>
      <w:hyperlink r:id="rId10" w:history="1">
        <w:r w:rsidRPr="00070C74">
          <w:rPr>
            <w:rFonts w:ascii="Times New Roman" w:hAnsi="Times New Roman" w:cs="Times New Roman"/>
            <w:sz w:val="24"/>
            <w:szCs w:val="24"/>
          </w:rPr>
          <w:t>пунктом 3</w:t>
        </w:r>
      </w:hyperlink>
      <w:r w:rsidRPr="00070C74">
        <w:rPr>
          <w:rFonts w:ascii="Times New Roman" w:hAnsi="Times New Roman" w:cs="Times New Roman"/>
          <w:sz w:val="24"/>
          <w:szCs w:val="24"/>
        </w:rPr>
        <w:t xml:space="preserve"> настоящего Положения.</w:t>
      </w:r>
    </w:p>
    <w:p w:rsidR="00C86803" w:rsidRPr="00070C74" w:rsidRDefault="00C86803" w:rsidP="00C86803">
      <w:pPr>
        <w:jc w:val="both"/>
      </w:pPr>
      <w:r w:rsidRPr="00070C74">
        <w:t>7. Невыполнение гражданином, претендующим на должность руководителя муниципального учреждения или руководителем муниципального учреждения обязанности, предусмотренной пунктами 3, 4  является правонарушением, влекущим его увольнение из муниципального учреждения.</w:t>
      </w:r>
    </w:p>
    <w:p w:rsidR="00C86803" w:rsidRPr="00070C74" w:rsidRDefault="00C86803" w:rsidP="00C86803">
      <w:pPr>
        <w:jc w:val="both"/>
      </w:pPr>
      <w:r w:rsidRPr="00070C74">
        <w:t xml:space="preserve">8.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w:t>
      </w:r>
      <w:proofErr w:type="gramStart"/>
      <w:r w:rsidRPr="00070C74">
        <w:t>гражданином, претендующим на замещение должности руководителя муниципального учреждения и руководителем муниципального учреждения осуществляется</w:t>
      </w:r>
      <w:proofErr w:type="gramEnd"/>
      <w:r w:rsidRPr="00070C74">
        <w:t xml:space="preserve"> по решению учредителя либо лица, которому такие полномочия предоставлены учредителем в порядке, установленном законодательством Российской Федерации.</w:t>
      </w:r>
    </w:p>
    <w:p w:rsidR="00C86803" w:rsidRPr="00070C74" w:rsidRDefault="00C86803" w:rsidP="00C86803">
      <w:pPr>
        <w:jc w:val="both"/>
      </w:pPr>
      <w:r w:rsidRPr="00070C74">
        <w:t xml:space="preserve">9. Сведения о доходах, об имуществе и обязательствах имущественного характера, представленные в соответствии с настоящим Положением руководителем муниципального учреждения и информация о результатах проверки достоверности и полноты этих сведений хранится в администрации Нижнегорского сельского поселения. </w:t>
      </w:r>
    </w:p>
    <w:p w:rsidR="00C86803" w:rsidRPr="00070C74" w:rsidRDefault="00C86803" w:rsidP="00C86803">
      <w:pPr>
        <w:jc w:val="both"/>
      </w:pPr>
      <w:r w:rsidRPr="00070C74">
        <w:t xml:space="preserve">10. </w:t>
      </w:r>
      <w:proofErr w:type="gramStart"/>
      <w:r w:rsidRPr="00070C74">
        <w:t>Не допускается использование сведений о доходах, об имуществе и обязательствах имущественного характера, предоставляемых гражданином, претендующим на должность руководителя муниципального учреждения или руководителем муниципального учреждения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w:t>
      </w:r>
      <w:proofErr w:type="gramEnd"/>
      <w:r w:rsidRPr="00070C74">
        <w:t xml:space="preserve"> физических лиц.</w:t>
      </w:r>
    </w:p>
    <w:p w:rsidR="00C86803" w:rsidRPr="00070C74" w:rsidRDefault="00C86803" w:rsidP="00C86803">
      <w:pPr>
        <w:jc w:val="both"/>
      </w:pPr>
      <w:r w:rsidRPr="00070C74">
        <w:t>11. Лица,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федеральными законами, несут ответственность в соответствии с законодательством Российской Федерации.</w:t>
      </w:r>
    </w:p>
    <w:p w:rsidR="00C86803" w:rsidRPr="00070C74" w:rsidRDefault="00C86803" w:rsidP="00C86803">
      <w:pPr>
        <w:pStyle w:val="Style3"/>
        <w:widowControl/>
        <w:ind w:left="499"/>
        <w:jc w:val="center"/>
        <w:rPr>
          <w:sz w:val="24"/>
        </w:rPr>
      </w:pPr>
    </w:p>
    <w:p w:rsidR="00C86803" w:rsidRPr="00070C74" w:rsidRDefault="00C86803" w:rsidP="00C86803"/>
    <w:p w:rsidR="00C86803" w:rsidRPr="00070C74" w:rsidRDefault="00C86803" w:rsidP="00C86803"/>
    <w:p w:rsidR="001405DE" w:rsidRDefault="001405DE"/>
    <w:sectPr w:rsidR="001405DE" w:rsidSect="00692B62">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5500B"/>
    <w:multiLevelType w:val="hybridMultilevel"/>
    <w:tmpl w:val="1A5232D6"/>
    <w:lvl w:ilvl="0" w:tplc="731A10A6">
      <w:start w:val="1"/>
      <w:numFmt w:val="decimal"/>
      <w:lvlText w:val="%1."/>
      <w:lvlJc w:val="left"/>
      <w:pPr>
        <w:tabs>
          <w:tab w:val="num" w:pos="1065"/>
        </w:tabs>
        <w:ind w:left="1065" w:hanging="360"/>
      </w:p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86803"/>
    <w:rsid w:val="001405DE"/>
    <w:rsid w:val="00C868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803"/>
    <w:pPr>
      <w:spacing w:after="0" w:line="240" w:lineRule="auto"/>
      <w:ind w:firstLine="709"/>
    </w:pPr>
    <w:rPr>
      <w:rFonts w:ascii="Times New Roman" w:eastAsia="Times New Roman" w:hAnsi="Times New Roman" w:cs="Times New Roman"/>
      <w:sz w:val="24"/>
      <w:szCs w:val="24"/>
      <w:lang w:eastAsia="zh-CN"/>
    </w:rPr>
  </w:style>
  <w:style w:type="paragraph" w:styleId="1">
    <w:name w:val="heading 1"/>
    <w:basedOn w:val="a"/>
    <w:next w:val="a"/>
    <w:link w:val="10"/>
    <w:qFormat/>
    <w:rsid w:val="00C86803"/>
    <w:pPr>
      <w:keepNext/>
      <w:tabs>
        <w:tab w:val="num" w:pos="0"/>
      </w:tabs>
      <w:suppressAutoHyphens/>
      <w:ind w:left="432" w:hanging="432"/>
      <w:jc w:val="center"/>
      <w:outlineLvl w:val="0"/>
    </w:pPr>
    <w:rPr>
      <w:b/>
      <w:bCs/>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86803"/>
    <w:rPr>
      <w:rFonts w:ascii="Times New Roman" w:eastAsia="Times New Roman" w:hAnsi="Times New Roman" w:cs="Times New Roman"/>
      <w:b/>
      <w:bCs/>
      <w:sz w:val="24"/>
      <w:szCs w:val="24"/>
      <w:lang w:eastAsia="ar-SA"/>
    </w:rPr>
  </w:style>
  <w:style w:type="paragraph" w:customStyle="1" w:styleId="ConsPlusNormal">
    <w:name w:val="ConsPlusNormal"/>
    <w:rsid w:val="00C86803"/>
    <w:pPr>
      <w:widowControl w:val="0"/>
      <w:autoSpaceDE w:val="0"/>
      <w:autoSpaceDN w:val="0"/>
      <w:spacing w:after="0" w:line="240" w:lineRule="auto"/>
    </w:pPr>
    <w:rPr>
      <w:rFonts w:ascii="Calibri" w:eastAsia="Times New Roman" w:hAnsi="Calibri" w:cs="Calibri"/>
      <w:szCs w:val="20"/>
      <w:lang w:eastAsia="ru-RU"/>
    </w:rPr>
  </w:style>
  <w:style w:type="paragraph" w:customStyle="1" w:styleId="11">
    <w:name w:val="Название объекта1"/>
    <w:basedOn w:val="a"/>
    <w:next w:val="a"/>
    <w:rsid w:val="00C86803"/>
    <w:pPr>
      <w:suppressAutoHyphens/>
      <w:ind w:firstLine="0"/>
      <w:jc w:val="center"/>
    </w:pPr>
    <w:rPr>
      <w:rFonts w:ascii="Bookman Old Style" w:hAnsi="Bookman Old Style" w:cs="Bookman Old Style"/>
      <w:b/>
      <w:bCs/>
      <w:sz w:val="28"/>
      <w:lang w:eastAsia="ar-SA"/>
    </w:rPr>
  </w:style>
  <w:style w:type="paragraph" w:customStyle="1" w:styleId="Style3">
    <w:name w:val="Style3"/>
    <w:basedOn w:val="a"/>
    <w:rsid w:val="00C86803"/>
    <w:pPr>
      <w:widowControl w:val="0"/>
      <w:autoSpaceDE w:val="0"/>
      <w:autoSpaceDN w:val="0"/>
      <w:adjustRightInd w:val="0"/>
      <w:ind w:firstLine="0"/>
    </w:pPr>
    <w:rPr>
      <w:sz w:val="20"/>
      <w:lang w:eastAsia="ru-RU"/>
    </w:rPr>
  </w:style>
  <w:style w:type="paragraph" w:customStyle="1" w:styleId="12">
    <w:name w:val="Без интервала1"/>
    <w:rsid w:val="00C86803"/>
    <w:pPr>
      <w:spacing w:after="0" w:line="240" w:lineRule="auto"/>
    </w:pPr>
    <w:rPr>
      <w:rFonts w:ascii="Arial Unicode MS" w:eastAsia="Arial Unicode MS" w:hAnsi="Arial Unicode MS" w:cs="Arial Unicode MS"/>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B64BAA8A0864E67313BABA59F370E47F30E65ED8F0642EB9006C111780F075A835B3J6NFO" TargetMode="External"/><Relationship Id="rId3" Type="http://schemas.openxmlformats.org/officeDocument/2006/relationships/settings" Target="settings.xml"/><Relationship Id="rId7" Type="http://schemas.openxmlformats.org/officeDocument/2006/relationships/hyperlink" Target="consultantplus://offline/ref=08C0CA1FF310798A1F3C2D5898A7C313ECE1952545CB997A398B08C550DCDE3D72BFC470B190D76ET8JE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consultantplus://offline/ref=A3B64BAA8A0864E67313BABA59F370E47F30E65ED8F0642EB9006C111780F075A835B3J6NFO" TargetMode="External"/><Relationship Id="rId4" Type="http://schemas.openxmlformats.org/officeDocument/2006/relationships/webSettings" Target="webSettings.xml"/><Relationship Id="rId9" Type="http://schemas.openxmlformats.org/officeDocument/2006/relationships/hyperlink" Target="consultantplus://offline/ref=A3B64BAA8A0864E67313BABA59F370E47F30E65ED8F0642EB9006C111780F075A835B36BF51B0E27J3N2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1436</Words>
  <Characters>8186</Characters>
  <Application>Microsoft Office Word</Application>
  <DocSecurity>0</DocSecurity>
  <Lines>68</Lines>
  <Paragraphs>19</Paragraphs>
  <ScaleCrop>false</ScaleCrop>
  <Company>Microsoft</Company>
  <LinksUpToDate>false</LinksUpToDate>
  <CharactersWithSpaces>9603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2016-04-14T06:28:00Z</dcterms:created>
  <dcterms:modified xsi:type="dcterms:W3CDTF">2016-04-14T06:29:00Z</dcterms:modified>
</cp:coreProperties>
</file>