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20" w:rsidRPr="00907A20" w:rsidRDefault="00907A20" w:rsidP="00907A20">
      <w:pPr>
        <w:spacing w:after="0" w:line="240" w:lineRule="auto"/>
        <w:ind w:left="2124" w:firstLine="708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07A2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      </w:t>
      </w:r>
      <w:r w:rsidRPr="00907A20">
        <w:rPr>
          <w:rFonts w:ascii="Bookman Old Style" w:eastAsia="Times New Roman" w:hAnsi="Bookman Old Style" w:cs="Times New Roman"/>
          <w:sz w:val="24"/>
          <w:szCs w:val="24"/>
          <w:lang w:eastAsia="ru-RU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584184978" r:id="rId7"/>
        </w:object>
      </w:r>
    </w:p>
    <w:p w:rsidR="00907A20" w:rsidRPr="00907A20" w:rsidRDefault="00907A20" w:rsidP="00907A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07A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907A20" w:rsidRPr="00907A20" w:rsidRDefault="00907A20" w:rsidP="00907A20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07A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НИЖНЕГОРСКИЙ  СЕЛЬСКИЙ  СОВЕТ</w:t>
      </w:r>
    </w:p>
    <w:p w:rsidR="00907A20" w:rsidRPr="00907A20" w:rsidRDefault="00907A20" w:rsidP="00907A20">
      <w:pPr>
        <w:keepNext/>
        <w:tabs>
          <w:tab w:val="num" w:pos="0"/>
        </w:tabs>
        <w:suppressAutoHyphens/>
        <w:spacing w:before="240" w:after="6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907A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</w:t>
      </w:r>
      <w:proofErr w:type="gramEnd"/>
      <w:r w:rsidRPr="00907A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Е Ш Е Н И Е  </w:t>
      </w:r>
    </w:p>
    <w:p w:rsidR="00907A20" w:rsidRPr="00907A20" w:rsidRDefault="00907A20" w:rsidP="00907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</w:t>
      </w:r>
      <w:r w:rsidRPr="00907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внеочередной </w:t>
      </w:r>
      <w:r w:rsidRPr="00907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сессии 1-го созыва</w:t>
      </w:r>
    </w:p>
    <w:p w:rsidR="00907A20" w:rsidRPr="00907A20" w:rsidRDefault="00907A20" w:rsidP="00907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A20" w:rsidRPr="00907A20" w:rsidRDefault="00907A20" w:rsidP="00907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</w:t>
      </w:r>
      <w:r w:rsidRPr="00907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марта </w:t>
      </w:r>
      <w:r w:rsidRPr="00907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2018</w:t>
      </w:r>
      <w:r w:rsidRPr="00907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</w:t>
      </w:r>
      <w:r w:rsidRPr="00907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283</w:t>
      </w:r>
      <w:r w:rsidRPr="00907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proofErr w:type="spellStart"/>
      <w:r w:rsidRPr="00907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907A2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Нижнегорский</w:t>
      </w:r>
    </w:p>
    <w:p w:rsidR="005D4AAF" w:rsidRDefault="00907A20" w:rsidP="00907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5D4A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9-ой сессии 1-го созыва</w:t>
      </w:r>
    </w:p>
    <w:p w:rsidR="00907A20" w:rsidRPr="00907A20" w:rsidRDefault="0014695B" w:rsidP="00907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D4AAF">
        <w:rPr>
          <w:rFonts w:ascii="Times New Roman" w:eastAsia="Times New Roman" w:hAnsi="Times New Roman" w:cs="Times New Roman"/>
          <w:sz w:val="24"/>
          <w:szCs w:val="24"/>
          <w:lang w:eastAsia="ru-RU"/>
        </w:rPr>
        <w:t>т 24.12.2014 года № 62 «Об утверждении Положения</w:t>
      </w:r>
    </w:p>
    <w:p w:rsidR="00907A20" w:rsidRPr="00907A20" w:rsidRDefault="00907A20" w:rsidP="00907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оплате труда муниципальных служащих</w:t>
      </w:r>
      <w:r w:rsidR="0044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органах местного самоуправления </w:t>
      </w:r>
    </w:p>
    <w:p w:rsidR="00907A20" w:rsidRPr="00907A20" w:rsidRDefault="00907A20" w:rsidP="00907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Нижнегорского сельского поселения </w:t>
      </w:r>
      <w:r w:rsidR="0044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A2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 района Республики Крым</w:t>
      </w:r>
    </w:p>
    <w:p w:rsidR="00907A20" w:rsidRPr="00907A20" w:rsidRDefault="00907A20" w:rsidP="00907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A20" w:rsidRPr="00907A20" w:rsidRDefault="00907A20" w:rsidP="00907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A20" w:rsidRPr="00907A20" w:rsidRDefault="00907A20" w:rsidP="00907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A20" w:rsidRPr="00907A20" w:rsidRDefault="00907A20" w:rsidP="00907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07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Постановлением Совета министров Республики Крым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09.02.2018г. № 56</w:t>
      </w:r>
      <w:r w:rsidRPr="00907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постановление Совета министров Республики Крым от 26.09.2014г. № 362», Уставом муниципального образования </w:t>
      </w:r>
      <w:proofErr w:type="spellStart"/>
      <w:r w:rsidRPr="00907A2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Нижнегорское</w:t>
      </w:r>
      <w:proofErr w:type="spellEnd"/>
      <w:r w:rsidRPr="00907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Нижнегорского района Республики Крым, Нижнегорский сельский совет</w:t>
      </w:r>
      <w:proofErr w:type="gramEnd"/>
    </w:p>
    <w:p w:rsidR="00907A20" w:rsidRPr="00907A20" w:rsidRDefault="00907A20" w:rsidP="00907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A20" w:rsidRPr="00907A20" w:rsidRDefault="00907A20" w:rsidP="00907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07A20" w:rsidRPr="00907A20" w:rsidRDefault="00907A20" w:rsidP="00907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A20" w:rsidRDefault="00907A20" w:rsidP="00907A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4F2F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9-ой сессии 1-го созыва № 62 от 24.12.2014 года «об утверждении Положения</w:t>
      </w:r>
      <w:r w:rsidRPr="00907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оплате труда муниципальных служащих в органах местного самоуправления Нижнегорского сельского поселения Нижнегорского района Республики Крым</w:t>
      </w:r>
      <w:r w:rsidR="004F2F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07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4F2FDA" w:rsidRPr="004F2FDA" w:rsidRDefault="004F2FDA" w:rsidP="004F2FDA">
      <w:pPr>
        <w:pStyle w:val="a4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2.2 </w:t>
      </w:r>
      <w:r w:rsidR="00DF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об оплате труда муниципальных служащих в органах местного самоуправления Нижнегорского сельского поселения Нижнегорского района Республики Крым </w:t>
      </w:r>
      <w:proofErr w:type="gramStart"/>
      <w:r w:rsidR="00DF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F2F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№ 1 к решению</w:t>
      </w:r>
      <w:r w:rsidR="00DF7E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F2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4F2FDA" w:rsidRPr="004F2FDA" w:rsidRDefault="004F2FDA" w:rsidP="004F2FD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2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«2.2  </w:t>
      </w:r>
      <w:r w:rsidR="0064094F" w:rsidRPr="004F2FDA">
        <w:rPr>
          <w:rFonts w:ascii="Times New Roman" w:hAnsi="Times New Roman" w:cs="Times New Roman"/>
          <w:sz w:val="24"/>
          <w:szCs w:val="24"/>
        </w:rPr>
        <w:t xml:space="preserve">Размеры должностных окладов муниципальных служащих и ежемесячной надбавки за классный чин </w:t>
      </w:r>
      <w:r w:rsidR="00C765EC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bookmarkStart w:id="0" w:name="_GoBack"/>
      <w:bookmarkEnd w:id="0"/>
      <w:r w:rsidR="0064094F" w:rsidRPr="004F2FDA">
        <w:rPr>
          <w:rFonts w:ascii="Times New Roman" w:hAnsi="Times New Roman" w:cs="Times New Roman"/>
          <w:sz w:val="24"/>
          <w:szCs w:val="24"/>
        </w:rPr>
        <w:t xml:space="preserve"> увеличиваются (индексируются) с учетом темпов и сроков увеличения (индексации) месячных окладов государственных гражданских служащих Республики Крым, утвержденных законом Республики Крым о бюджете Республики Крым.</w:t>
      </w:r>
    </w:p>
    <w:p w:rsidR="0064094F" w:rsidRDefault="0064094F" w:rsidP="004F2FD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2FDA">
        <w:rPr>
          <w:rFonts w:ascii="Times New Roman" w:hAnsi="Times New Roman" w:cs="Times New Roman"/>
          <w:sz w:val="24"/>
          <w:szCs w:val="24"/>
        </w:rPr>
        <w:t>При увеличении (индексации) должностных окладов муниципальных служащих и ежемесячных надбавок за классный чин муниципальных служащих, их размеры подлежат округлению до целого рубля в сторону увеличения".</w:t>
      </w:r>
    </w:p>
    <w:p w:rsidR="004F2FDA" w:rsidRDefault="00DF7ED9" w:rsidP="004F2FDA">
      <w:pPr>
        <w:pStyle w:val="a4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Положение об оплате труда муниципальных служащих  в органах местного самоуправления Нижнегорского сельского поселения Нижнегорского района Республики Крым (приложение № 1)  пунктом 14 следующего содержания:</w:t>
      </w:r>
    </w:p>
    <w:p w:rsidR="004F2FDA" w:rsidRPr="004F2FDA" w:rsidRDefault="004F2FDA" w:rsidP="004F2FDA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94F" w:rsidRPr="0064094F" w:rsidRDefault="0064094F" w:rsidP="00825C6E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094F" w:rsidRPr="0064094F" w:rsidRDefault="00DF7ED9" w:rsidP="00DF7E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 ПРЕДЕЛЬНЫЕ РАЗМЕРЫ ЕЖЕМЕСЯЧНОЙ НАДБАВКИ ЗА ЧИН МУНИЦИПАЛЬНЫХ СЛУЖАЩИХ</w:t>
      </w:r>
    </w:p>
    <w:tbl>
      <w:tblPr>
        <w:tblW w:w="9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8"/>
        <w:gridCol w:w="2937"/>
      </w:tblGrid>
      <w:tr w:rsidR="0064094F" w:rsidRPr="0064094F" w:rsidTr="008C4856">
        <w:trPr>
          <w:tblCellSpacing w:w="15" w:type="dxa"/>
        </w:trPr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94F" w:rsidRPr="0064094F" w:rsidRDefault="0064094F" w:rsidP="00640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классного чина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94F" w:rsidRPr="0064094F" w:rsidRDefault="0064094F" w:rsidP="00640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надбавка за классный чин (руб.)</w:t>
            </w:r>
          </w:p>
        </w:tc>
      </w:tr>
      <w:tr w:rsidR="0064094F" w:rsidRPr="0064094F" w:rsidTr="008C4856">
        <w:trPr>
          <w:tblCellSpacing w:w="15" w:type="dxa"/>
        </w:trPr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94F" w:rsidRPr="0064094F" w:rsidRDefault="0064094F" w:rsidP="00640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советник 1 класса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94F" w:rsidRPr="0064094F" w:rsidRDefault="0064094F" w:rsidP="00640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64094F" w:rsidRPr="0064094F" w:rsidTr="008C4856">
        <w:trPr>
          <w:tblCellSpacing w:w="15" w:type="dxa"/>
        </w:trPr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94F" w:rsidRPr="0064094F" w:rsidRDefault="0064094F" w:rsidP="00640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советник 2 класса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94F" w:rsidRPr="0064094F" w:rsidRDefault="0064094F" w:rsidP="00640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</w:tr>
      <w:tr w:rsidR="0064094F" w:rsidRPr="0064094F" w:rsidTr="008C4856">
        <w:trPr>
          <w:tblCellSpacing w:w="15" w:type="dxa"/>
        </w:trPr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94F" w:rsidRPr="0064094F" w:rsidRDefault="0064094F" w:rsidP="00640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советник 3 класса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94F" w:rsidRPr="0064094F" w:rsidRDefault="0064094F" w:rsidP="00640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</w:tr>
      <w:tr w:rsidR="0064094F" w:rsidRPr="0064094F" w:rsidTr="008C4856">
        <w:trPr>
          <w:tblCellSpacing w:w="15" w:type="dxa"/>
        </w:trPr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94F" w:rsidRPr="0064094F" w:rsidRDefault="0064094F" w:rsidP="00640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муниципальной службы 1 класса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94F" w:rsidRPr="0064094F" w:rsidRDefault="0064094F" w:rsidP="00640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</w:tr>
      <w:tr w:rsidR="0064094F" w:rsidRPr="0064094F" w:rsidTr="008C4856">
        <w:trPr>
          <w:tblCellSpacing w:w="15" w:type="dxa"/>
        </w:trPr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94F" w:rsidRPr="0064094F" w:rsidRDefault="0064094F" w:rsidP="00640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муниципальной службы 2 класса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94F" w:rsidRPr="0064094F" w:rsidRDefault="0064094F" w:rsidP="00640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</w:tr>
      <w:tr w:rsidR="0064094F" w:rsidRPr="0064094F" w:rsidTr="008C4856">
        <w:trPr>
          <w:tblCellSpacing w:w="15" w:type="dxa"/>
        </w:trPr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94F" w:rsidRPr="0064094F" w:rsidRDefault="0064094F" w:rsidP="00640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муниципальной службы 3 класса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94F" w:rsidRPr="0064094F" w:rsidRDefault="0064094F" w:rsidP="00640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</w:tr>
      <w:tr w:rsidR="0064094F" w:rsidRPr="0064094F" w:rsidTr="008C4856">
        <w:trPr>
          <w:tblCellSpacing w:w="15" w:type="dxa"/>
        </w:trPr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94F" w:rsidRPr="0064094F" w:rsidRDefault="0064094F" w:rsidP="00640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муниципальной службы 1 класса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94F" w:rsidRPr="0064094F" w:rsidRDefault="0064094F" w:rsidP="00640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</w:tr>
      <w:tr w:rsidR="0064094F" w:rsidRPr="0064094F" w:rsidTr="008C4856">
        <w:trPr>
          <w:tblCellSpacing w:w="15" w:type="dxa"/>
        </w:trPr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94F" w:rsidRPr="0064094F" w:rsidRDefault="0064094F" w:rsidP="00640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муниципальной службы 2 класса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94F" w:rsidRPr="0064094F" w:rsidRDefault="0064094F" w:rsidP="00640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64094F" w:rsidRPr="0064094F" w:rsidTr="008C4856">
        <w:trPr>
          <w:tblCellSpacing w:w="15" w:type="dxa"/>
        </w:trPr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94F" w:rsidRPr="0064094F" w:rsidRDefault="0064094F" w:rsidP="00640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муниципальной службы 3 класса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94F" w:rsidRPr="0064094F" w:rsidRDefault="0064094F" w:rsidP="00640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64094F" w:rsidRPr="0064094F" w:rsidTr="008C4856">
        <w:trPr>
          <w:tblCellSpacing w:w="15" w:type="dxa"/>
        </w:trPr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94F" w:rsidRPr="0064094F" w:rsidRDefault="0064094F" w:rsidP="00640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муниципальной службы 1 класса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94F" w:rsidRPr="0064094F" w:rsidRDefault="0064094F" w:rsidP="00640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64094F" w:rsidRPr="0064094F" w:rsidTr="008C4856">
        <w:trPr>
          <w:tblCellSpacing w:w="15" w:type="dxa"/>
        </w:trPr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94F" w:rsidRPr="0064094F" w:rsidRDefault="0064094F" w:rsidP="00640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муниципальной службы 2 класса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94F" w:rsidRPr="0064094F" w:rsidRDefault="0064094F" w:rsidP="00640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64094F" w:rsidRPr="0064094F" w:rsidTr="008C4856">
        <w:trPr>
          <w:tblCellSpacing w:w="15" w:type="dxa"/>
        </w:trPr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94F" w:rsidRPr="0064094F" w:rsidRDefault="0064094F" w:rsidP="00640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муниципальной службы 3 класса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94F" w:rsidRPr="0064094F" w:rsidRDefault="0064094F" w:rsidP="00640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</w:tbl>
    <w:p w:rsidR="0064094F" w:rsidRDefault="00DF7ED9" w:rsidP="00DF7ED9">
      <w:pPr>
        <w:pStyle w:val="s1"/>
        <w:numPr>
          <w:ilvl w:val="0"/>
          <w:numId w:val="1"/>
        </w:numPr>
        <w:jc w:val="both"/>
      </w:pPr>
      <w:r>
        <w:t xml:space="preserve">Настоящее решение обнародовать на информационных стендах Нижнегорского сельского поселения Нижнегорского района Республики Крым. </w:t>
      </w:r>
    </w:p>
    <w:p w:rsidR="00DF7ED9" w:rsidRDefault="00DF7ED9" w:rsidP="00DF7ED9">
      <w:pPr>
        <w:pStyle w:val="s1"/>
        <w:numPr>
          <w:ilvl w:val="0"/>
          <w:numId w:val="1"/>
        </w:numPr>
        <w:jc w:val="both"/>
      </w:pPr>
      <w:r>
        <w:t>Настоящее решение вступает в силу со дня его обнародования.</w:t>
      </w:r>
    </w:p>
    <w:p w:rsidR="00DF7ED9" w:rsidRDefault="00DF7ED9" w:rsidP="00DF7ED9">
      <w:pPr>
        <w:pStyle w:val="s1"/>
        <w:jc w:val="both"/>
      </w:pPr>
    </w:p>
    <w:p w:rsidR="00DF7ED9" w:rsidRDefault="00DF7ED9" w:rsidP="00DF7ED9">
      <w:pPr>
        <w:pStyle w:val="s1"/>
        <w:spacing w:before="0" w:beforeAutospacing="0" w:after="0" w:afterAutospacing="0"/>
        <w:jc w:val="both"/>
      </w:pPr>
      <w:r>
        <w:t>Председатель Нижнегорского</w:t>
      </w:r>
    </w:p>
    <w:p w:rsidR="00DF7ED9" w:rsidRDefault="00DF7ED9" w:rsidP="00DF7ED9">
      <w:pPr>
        <w:pStyle w:val="s1"/>
        <w:spacing w:before="0" w:beforeAutospacing="0" w:after="0" w:afterAutospacing="0"/>
        <w:jc w:val="both"/>
      </w:pPr>
      <w:r>
        <w:t xml:space="preserve">сельского совета                                                                                                      А.А. </w:t>
      </w:r>
      <w:proofErr w:type="spellStart"/>
      <w:r>
        <w:t>Конохов</w:t>
      </w:r>
      <w:proofErr w:type="spellEnd"/>
    </w:p>
    <w:p w:rsidR="00644C89" w:rsidRDefault="00644C89" w:rsidP="0064094F">
      <w:pPr>
        <w:pStyle w:val="s1"/>
      </w:pPr>
    </w:p>
    <w:sectPr w:rsidR="0064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9708D"/>
    <w:multiLevelType w:val="multilevel"/>
    <w:tmpl w:val="98B03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20"/>
    <w:rsid w:val="0014695B"/>
    <w:rsid w:val="004404AF"/>
    <w:rsid w:val="004F2FDA"/>
    <w:rsid w:val="005D4AAF"/>
    <w:rsid w:val="0064094F"/>
    <w:rsid w:val="00644C89"/>
    <w:rsid w:val="007C63A2"/>
    <w:rsid w:val="00825C6E"/>
    <w:rsid w:val="008C4856"/>
    <w:rsid w:val="00907A20"/>
    <w:rsid w:val="00C765EC"/>
    <w:rsid w:val="00D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0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7A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2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0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7A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2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8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6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7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1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9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6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3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1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6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2018-03-28T06:07:00Z</dcterms:created>
  <dcterms:modified xsi:type="dcterms:W3CDTF">2018-04-02T11:37:00Z</dcterms:modified>
</cp:coreProperties>
</file>