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D" w:rsidRPr="004A26CB" w:rsidRDefault="00651DDD" w:rsidP="00651DDD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4A26CB">
        <w:rPr>
          <w:rFonts w:ascii="Calibri" w:eastAsia="Calibri" w:hAnsi="Calibri" w:cs="Times New Roman"/>
        </w:rPr>
        <w:t xml:space="preserve">                     </w:t>
      </w:r>
      <w:r w:rsidRPr="004A26CB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22878947" r:id="rId7"/>
        </w:object>
      </w:r>
    </w:p>
    <w:p w:rsidR="00651DDD" w:rsidRPr="004A26CB" w:rsidRDefault="00651DDD" w:rsidP="00651D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651DDD" w:rsidRPr="004A26CB" w:rsidRDefault="00651DDD" w:rsidP="00651DD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651DDD" w:rsidRPr="004A26CB" w:rsidRDefault="00651DDD" w:rsidP="00651DD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651DDD" w:rsidRPr="004A26CB" w:rsidRDefault="00651DDD" w:rsidP="00651DDD">
      <w:pPr>
        <w:spacing w:after="0" w:line="240" w:lineRule="auto"/>
        <w:ind w:left="3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63</w:t>
      </w:r>
      <w:r w:rsidRPr="004A26CB">
        <w:rPr>
          <w:rFonts w:ascii="Times New Roman" w:eastAsia="Calibri" w:hAnsi="Times New Roman" w:cs="Times New Roman"/>
          <w:b/>
        </w:rPr>
        <w:t xml:space="preserve">-й сессии 1-го созыва </w:t>
      </w:r>
    </w:p>
    <w:p w:rsidR="00651DDD" w:rsidRPr="004A26CB" w:rsidRDefault="00651DDD" w:rsidP="00651D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«19</w:t>
      </w:r>
      <w:r w:rsidRPr="004A26CB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 xml:space="preserve">июня </w:t>
      </w:r>
      <w:r w:rsidRPr="004A26CB">
        <w:rPr>
          <w:rFonts w:ascii="Times New Roman" w:eastAsia="Calibri" w:hAnsi="Times New Roman" w:cs="Times New Roman"/>
          <w:u w:val="single"/>
        </w:rPr>
        <w:t xml:space="preserve"> 201</w:t>
      </w:r>
      <w:r>
        <w:rPr>
          <w:rFonts w:ascii="Times New Roman" w:eastAsia="Calibri" w:hAnsi="Times New Roman" w:cs="Times New Roman"/>
          <w:u w:val="single"/>
        </w:rPr>
        <w:t>9</w:t>
      </w:r>
      <w:r w:rsidRPr="004A26CB">
        <w:rPr>
          <w:rFonts w:ascii="Times New Roman" w:eastAsia="Calibri" w:hAnsi="Times New Roman" w:cs="Times New Roman"/>
          <w:u w:val="single"/>
        </w:rPr>
        <w:t xml:space="preserve"> г. </w:t>
      </w:r>
      <w:r w:rsidRPr="004A26CB">
        <w:rPr>
          <w:rFonts w:ascii="Times New Roman" w:eastAsia="Calibri" w:hAnsi="Times New Roman" w:cs="Times New Roman"/>
        </w:rPr>
        <w:t xml:space="preserve">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4A26CB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</w:t>
      </w:r>
      <w:r w:rsidRPr="004A26CB">
        <w:rPr>
          <w:rFonts w:ascii="Times New Roman" w:eastAsia="Calibri" w:hAnsi="Times New Roman" w:cs="Times New Roman"/>
        </w:rPr>
        <w:t xml:space="preserve"> </w:t>
      </w:r>
      <w:r w:rsidR="00AE6929">
        <w:rPr>
          <w:rFonts w:ascii="Times New Roman" w:eastAsia="Calibri" w:hAnsi="Times New Roman" w:cs="Times New Roman"/>
        </w:rPr>
        <w:t>366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пгт</w:t>
      </w:r>
      <w:proofErr w:type="spellEnd"/>
      <w:r>
        <w:rPr>
          <w:rFonts w:ascii="Times New Roman" w:eastAsia="Calibri" w:hAnsi="Times New Roman" w:cs="Times New Roman"/>
        </w:rPr>
        <w:t>. Нижнегорский</w:t>
      </w:r>
    </w:p>
    <w:p w:rsidR="00651DDD" w:rsidRDefault="00651DDD" w:rsidP="00651DD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рассмотрении протеста прокурора</w:t>
      </w:r>
    </w:p>
    <w:p w:rsidR="00651DDD" w:rsidRDefault="00651DDD" w:rsidP="00651DD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51DDD" w:rsidRDefault="00651DDD" w:rsidP="00651DD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Рассмотрев протест прокурора Нижнегорского района на решение Нижнегорского сельского совета от 30.10.2015 года № 151 «Об утверждении Положения об организации учета муниципального имущества и порядке ведения Реестра муниципального имущества и порядке ведения Реестра муниципального имущества Нижнегорского сельского поселения Нижнегорского района Республики Крым»</w:t>
      </w:r>
      <w:r w:rsidR="006D36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Нижнегорский сельский совет</w:t>
      </w:r>
      <w:proofErr w:type="gramEnd"/>
    </w:p>
    <w:p w:rsidR="006D368D" w:rsidRDefault="006D368D" w:rsidP="00651DD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D368D" w:rsidRDefault="006D368D" w:rsidP="006D368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6D368D" w:rsidRDefault="006D368D" w:rsidP="006D36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Решение Нижнегорского сельского совета от 30.10.2015 года № 151 «Об утверждении Положения об организации учета муниципального имущества и порядке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ведения Реестра муниципального имущества  Нижнегорского сельского поселения Нижнегорского района Республики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Крым считать утратившим силу.</w:t>
      </w:r>
    </w:p>
    <w:p w:rsidR="006D368D" w:rsidRDefault="006D368D" w:rsidP="006D368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Настоящее решение обнародовать на информационных стендах Нижнегорского сельского поселения.</w:t>
      </w:r>
    </w:p>
    <w:p w:rsidR="006D368D" w:rsidRDefault="006D368D" w:rsidP="006D36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D368D" w:rsidRPr="006D368D" w:rsidRDefault="006D368D" w:rsidP="006D368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Председатель Нижнегорского сельского совета                                                 А.А.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Конохов</w:t>
      </w:r>
      <w:proofErr w:type="spellEnd"/>
    </w:p>
    <w:p w:rsidR="006D368D" w:rsidRDefault="006D368D" w:rsidP="006D368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4C89" w:rsidRPr="00651DDD" w:rsidRDefault="00644C89" w:rsidP="00651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65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8F7"/>
    <w:multiLevelType w:val="hybridMultilevel"/>
    <w:tmpl w:val="FB4A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D"/>
    <w:rsid w:val="00644C89"/>
    <w:rsid w:val="00651DDD"/>
    <w:rsid w:val="006D368D"/>
    <w:rsid w:val="00A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2019-06-18T12:11:00Z</dcterms:created>
  <dcterms:modified xsi:type="dcterms:W3CDTF">2019-06-24T07:56:00Z</dcterms:modified>
</cp:coreProperties>
</file>