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D3" w:rsidRDefault="00C057D3" w:rsidP="00C057D3">
      <w:pPr>
        <w:ind w:left="2124" w:firstLine="708"/>
      </w:pPr>
      <w:r w:rsidRPr="00D562C3">
        <w:t xml:space="preserve"> </w:t>
      </w:r>
      <w:r w:rsidRPr="001C1647">
        <w:t xml:space="preserve"> </w:t>
      </w:r>
    </w:p>
    <w:p w:rsidR="00C057D3" w:rsidRDefault="00C057D3" w:rsidP="00C057D3">
      <w:pPr>
        <w:ind w:left="2124" w:firstLine="708"/>
      </w:pPr>
    </w:p>
    <w:p w:rsidR="00C057D3" w:rsidRPr="001C1647" w:rsidRDefault="00C057D3" w:rsidP="00C057D3">
      <w:pPr>
        <w:ind w:left="2124" w:firstLine="708"/>
      </w:pPr>
      <w:r>
        <w:t xml:space="preserve">  </w:t>
      </w:r>
      <w:bookmarkStart w:id="0" w:name="_GoBack"/>
      <w:bookmarkEnd w:id="0"/>
      <w:r w:rsidRPr="001C1647">
        <w:t xml:space="preserve">       </w:t>
      </w:r>
      <w:r>
        <w:t xml:space="preserve">        </w:t>
      </w:r>
      <w:r w:rsidRPr="001C1647">
        <w:t xml:space="preserve">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4" o:title=""/>
          </v:shape>
          <o:OLEObject Type="Embed" ProgID="Word.Picture.8" ShapeID="_x0000_i1025" DrawAspect="Content" ObjectID="_1631615454" r:id="rId5"/>
        </w:object>
      </w:r>
    </w:p>
    <w:p w:rsidR="00C057D3" w:rsidRPr="001C1647" w:rsidRDefault="00C057D3" w:rsidP="00C057D3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:rsidR="00C057D3" w:rsidRPr="00FF34E0" w:rsidRDefault="00C057D3" w:rsidP="00C057D3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C057D3" w:rsidRDefault="00C057D3" w:rsidP="00C057D3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C057D3" w:rsidRDefault="00C057D3" w:rsidP="00C057D3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:rsidR="00C057D3" w:rsidRPr="008D459B" w:rsidRDefault="00C057D3" w:rsidP="00C057D3">
      <w:pPr>
        <w:rPr>
          <w:lang w:eastAsia="ar-SA"/>
        </w:rPr>
      </w:pPr>
    </w:p>
    <w:p w:rsidR="00C057D3" w:rsidRPr="009F1B91" w:rsidRDefault="00C057D3" w:rsidP="00C057D3">
      <w:pPr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</w:t>
      </w:r>
      <w:proofErr w:type="gramStart"/>
      <w:r>
        <w:rPr>
          <w:sz w:val="25"/>
          <w:szCs w:val="25"/>
          <w:u w:val="single"/>
        </w:rPr>
        <w:t>23</w:t>
      </w:r>
      <w:r w:rsidRPr="009F1B91">
        <w:rPr>
          <w:sz w:val="25"/>
          <w:szCs w:val="25"/>
          <w:u w:val="single"/>
        </w:rPr>
        <w:t xml:space="preserve">»   </w:t>
      </w:r>
      <w:proofErr w:type="gramEnd"/>
      <w:r w:rsidRPr="009F1B91">
        <w:rPr>
          <w:sz w:val="25"/>
          <w:szCs w:val="25"/>
          <w:u w:val="single"/>
        </w:rPr>
        <w:t xml:space="preserve">    0</w:t>
      </w:r>
      <w:r>
        <w:rPr>
          <w:sz w:val="25"/>
          <w:szCs w:val="25"/>
          <w:u w:val="single"/>
        </w:rPr>
        <w:t>9</w:t>
      </w:r>
      <w:r w:rsidRPr="009F1B91">
        <w:rPr>
          <w:sz w:val="25"/>
          <w:szCs w:val="25"/>
          <w:u w:val="single"/>
        </w:rPr>
        <w:t xml:space="preserve">       201</w:t>
      </w:r>
      <w:r>
        <w:rPr>
          <w:sz w:val="25"/>
          <w:szCs w:val="25"/>
          <w:u w:val="single"/>
        </w:rPr>
        <w:t>9</w:t>
      </w:r>
      <w:r w:rsidRPr="009F1B91">
        <w:rPr>
          <w:sz w:val="25"/>
          <w:szCs w:val="25"/>
          <w:u w:val="single"/>
        </w:rPr>
        <w:t xml:space="preserve"> 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569</w:t>
      </w:r>
      <w:r w:rsidRPr="009F1B91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</w:t>
      </w:r>
      <w:proofErr w:type="spellStart"/>
      <w:r w:rsidRPr="009F1B91">
        <w:rPr>
          <w:sz w:val="25"/>
          <w:szCs w:val="25"/>
        </w:rPr>
        <w:t>пгт</w:t>
      </w:r>
      <w:proofErr w:type="spellEnd"/>
      <w:r w:rsidRPr="009F1B91">
        <w:rPr>
          <w:sz w:val="25"/>
          <w:szCs w:val="25"/>
        </w:rPr>
        <w:t>. Нижнегорский</w:t>
      </w:r>
    </w:p>
    <w:p w:rsidR="00C057D3" w:rsidRPr="009F1B91" w:rsidRDefault="00C057D3" w:rsidP="00C057D3">
      <w:pPr>
        <w:jc w:val="both"/>
        <w:rPr>
          <w:sz w:val="25"/>
          <w:szCs w:val="25"/>
        </w:rPr>
      </w:pPr>
    </w:p>
    <w:p w:rsidR="00C057D3" w:rsidRPr="009F1B91" w:rsidRDefault="00C057D3" w:rsidP="00C057D3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Об утверждении схемы размещения </w:t>
      </w:r>
    </w:p>
    <w:p w:rsidR="00C057D3" w:rsidRPr="009F1B91" w:rsidRDefault="00C057D3" w:rsidP="00C057D3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нестационарных торговых объектов </w:t>
      </w:r>
    </w:p>
    <w:p w:rsidR="00C057D3" w:rsidRPr="009F1B91" w:rsidRDefault="00C057D3" w:rsidP="00C057D3">
      <w:pPr>
        <w:jc w:val="both"/>
        <w:rPr>
          <w:rStyle w:val="a3"/>
          <w:b w:val="0"/>
          <w:bCs w:val="0"/>
          <w:sz w:val="25"/>
          <w:szCs w:val="25"/>
        </w:rPr>
      </w:pPr>
    </w:p>
    <w:p w:rsidR="00C057D3" w:rsidRPr="009F1B91" w:rsidRDefault="00C057D3" w:rsidP="00C057D3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>
        <w:rPr>
          <w:sz w:val="25"/>
          <w:szCs w:val="25"/>
        </w:rPr>
        <w:t xml:space="preserve"> </w:t>
      </w:r>
      <w:r w:rsidRPr="009F1B91">
        <w:rPr>
          <w:sz w:val="25"/>
          <w:szCs w:val="25"/>
        </w:rPr>
        <w:t xml:space="preserve">Закона Российской Федерации от 28.12.209г. № 381-ФЗ «Об основах государственного регулирования торговой деятельности в Российской Федерации», Приказа Министерства промышленной политики Республики Крым от 26.12.2014г. № 129,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:rsidR="00C057D3" w:rsidRPr="009F1B91" w:rsidRDefault="00C057D3" w:rsidP="00C057D3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:rsidR="00C057D3" w:rsidRPr="009F1B91" w:rsidRDefault="00C057D3" w:rsidP="00C057D3">
      <w:pPr>
        <w:pStyle w:val="Default"/>
        <w:jc w:val="both"/>
        <w:rPr>
          <w:sz w:val="25"/>
          <w:szCs w:val="25"/>
        </w:rPr>
      </w:pPr>
    </w:p>
    <w:p w:rsidR="00C057D3" w:rsidRPr="009F1B91" w:rsidRDefault="00C057D3" w:rsidP="00C057D3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1. Утвердить схему размещения нестационарных объектов на территории Нижнегорского сельского поселения муниципального образования Нижнегорский район Республики Крым. </w:t>
      </w:r>
    </w:p>
    <w:p w:rsidR="00C057D3" w:rsidRPr="009F1B91" w:rsidRDefault="00C057D3" w:rsidP="00C057D3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9F1B91">
        <w:rPr>
          <w:sz w:val="25"/>
          <w:szCs w:val="25"/>
        </w:rPr>
        <w:t>2. Настоящее постановление подлежит официальному опубликованию на доске объявлений Нижнегорского сельского совета и официальном сайте администрации Нижнегорского сельского поселения Республики Крым - http://nizhnegorskij.admonline.ru/.</w:t>
      </w:r>
    </w:p>
    <w:p w:rsidR="00C057D3" w:rsidRPr="009F1B91" w:rsidRDefault="00C057D3" w:rsidP="00C057D3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3.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А.С. </w:t>
      </w:r>
    </w:p>
    <w:p w:rsidR="00C057D3" w:rsidRPr="009F1B91" w:rsidRDefault="00C057D3" w:rsidP="00C057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C057D3" w:rsidRPr="009F1B91" w:rsidRDefault="00C057D3" w:rsidP="00C057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>Приложение: 1</w:t>
      </w:r>
      <w:r>
        <w:rPr>
          <w:rFonts w:ascii="Times New Roman" w:hAnsi="Times New Roman" w:cs="Times New Roman"/>
          <w:b w:val="0"/>
          <w:sz w:val="25"/>
          <w:szCs w:val="25"/>
        </w:rPr>
        <w:t>4</w:t>
      </w: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 листов.</w:t>
      </w:r>
    </w:p>
    <w:p w:rsidR="00C057D3" w:rsidRDefault="00C057D3" w:rsidP="00C057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C057D3" w:rsidRPr="009F1B91" w:rsidRDefault="00C057D3" w:rsidP="00C057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C057D3" w:rsidRPr="009F1B91" w:rsidRDefault="00C057D3" w:rsidP="00C057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:rsidR="00C057D3" w:rsidRPr="009F1B91" w:rsidRDefault="00C057D3" w:rsidP="00C057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А.А. </w:t>
      </w:r>
      <w:proofErr w:type="spellStart"/>
      <w:r w:rsidRPr="009F1B91">
        <w:rPr>
          <w:rFonts w:ascii="Times New Roman" w:hAnsi="Times New Roman" w:cs="Times New Roman"/>
          <w:b w:val="0"/>
          <w:sz w:val="25"/>
          <w:szCs w:val="25"/>
        </w:rPr>
        <w:t>Конохов</w:t>
      </w:r>
      <w:proofErr w:type="spellEnd"/>
    </w:p>
    <w:p w:rsidR="00C057D3" w:rsidRDefault="00C057D3" w:rsidP="00C057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57D3" w:rsidRDefault="00C057D3" w:rsidP="00C057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57D3" w:rsidRPr="009F1B91" w:rsidRDefault="00C057D3" w:rsidP="00C057D3">
      <w:pPr>
        <w:tabs>
          <w:tab w:val="num" w:pos="0"/>
        </w:tabs>
        <w:jc w:val="both"/>
        <w:rPr>
          <w:sz w:val="20"/>
          <w:szCs w:val="20"/>
        </w:rPr>
      </w:pPr>
      <w:r w:rsidRPr="009F1B91">
        <w:rPr>
          <w:sz w:val="20"/>
          <w:szCs w:val="20"/>
        </w:rPr>
        <w:t>Проект подготовил:</w:t>
      </w:r>
      <w:r w:rsidRPr="009F1B91">
        <w:rPr>
          <w:b/>
          <w:sz w:val="20"/>
          <w:szCs w:val="20"/>
        </w:rPr>
        <w:t xml:space="preserve"> </w:t>
      </w:r>
      <w:r w:rsidRPr="009F1B91">
        <w:rPr>
          <w:sz w:val="20"/>
          <w:szCs w:val="20"/>
        </w:rPr>
        <w:t xml:space="preserve">Заведующий сектором по вопросам </w:t>
      </w:r>
    </w:p>
    <w:p w:rsidR="00C057D3" w:rsidRDefault="00C057D3" w:rsidP="00C057D3">
      <w:pPr>
        <w:tabs>
          <w:tab w:val="num" w:pos="0"/>
        </w:tabs>
        <w:jc w:val="both"/>
        <w:rPr>
          <w:sz w:val="20"/>
          <w:szCs w:val="20"/>
        </w:rPr>
      </w:pPr>
      <w:r w:rsidRPr="009F1B91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p w:rsidR="00571930" w:rsidRDefault="00571930"/>
    <w:sectPr w:rsidR="00571930" w:rsidSect="0063278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3"/>
    <w:rsid w:val="00571930"/>
    <w:rsid w:val="00C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67E9"/>
  <w15:chartTrackingRefBased/>
  <w15:docId w15:val="{47FE4EC8-37AB-4C10-978E-776859D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57D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7D3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C05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C057D3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C057D3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C05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2019-10-03T10:44:00Z</dcterms:created>
  <dcterms:modified xsi:type="dcterms:W3CDTF">2019-10-03T10:44:00Z</dcterms:modified>
</cp:coreProperties>
</file>