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C1A" w:rsidRPr="00BB2C1A" w:rsidRDefault="00BB2C1A" w:rsidP="00BB2C1A">
      <w:pPr>
        <w:spacing w:after="0" w:line="240" w:lineRule="auto"/>
        <w:ind w:left="2124" w:right="424" w:firstLine="708"/>
        <w:rPr>
          <w:rFonts w:ascii="Calibri" w:eastAsia="Calibri" w:hAnsi="Calibri" w:cs="Times New Roman"/>
          <w:lang w:val="ru-RU"/>
        </w:rPr>
      </w:pPr>
      <w:r w:rsidRPr="00BB2C1A">
        <w:rPr>
          <w:rFonts w:ascii="Calibri" w:eastAsia="Calibri" w:hAnsi="Calibri" w:cs="Times New Roman"/>
          <w:lang w:val="ru-RU"/>
        </w:rPr>
        <w:t xml:space="preserve">                             </w:t>
      </w:r>
      <w:r w:rsidRPr="00BB2C1A">
        <w:rPr>
          <w:rFonts w:ascii="Calibri" w:eastAsia="Calibri" w:hAnsi="Calibri" w:cs="Times New Roman"/>
          <w:lang w:val="ru-RU"/>
        </w:rPr>
        <w:object w:dxaOrig="1172"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66.75pt" o:ole="" filled="t">
            <v:fill color2="black"/>
            <v:imagedata r:id="rId7" o:title=""/>
          </v:shape>
          <o:OLEObject Type="Embed" ProgID="Word.Picture.8" ShapeID="_x0000_i1025" DrawAspect="Content" ObjectID="_1702294586" r:id="rId8"/>
        </w:object>
      </w:r>
    </w:p>
    <w:p w:rsidR="00BB2C1A" w:rsidRPr="00BB2C1A" w:rsidRDefault="00BB2C1A" w:rsidP="00BB2C1A">
      <w:pPr>
        <w:suppressAutoHyphens/>
        <w:spacing w:after="0" w:line="240" w:lineRule="auto"/>
        <w:jc w:val="center"/>
        <w:rPr>
          <w:rFonts w:ascii="Times New Roman" w:eastAsia="Times New Roman" w:hAnsi="Times New Roman" w:cs="Times New Roman"/>
          <w:b/>
          <w:bCs/>
          <w:sz w:val="24"/>
          <w:szCs w:val="24"/>
          <w:lang w:val="ru-RU" w:eastAsia="ar-SA"/>
        </w:rPr>
      </w:pPr>
      <w:r w:rsidRPr="00BB2C1A">
        <w:rPr>
          <w:rFonts w:ascii="Times New Roman" w:eastAsia="Times New Roman" w:hAnsi="Times New Roman" w:cs="Times New Roman"/>
          <w:b/>
          <w:bCs/>
          <w:sz w:val="24"/>
          <w:szCs w:val="24"/>
          <w:lang w:val="ru-RU" w:eastAsia="ar-SA"/>
        </w:rPr>
        <w:t>РЕСПУБЛИКА  КРЫМ</w:t>
      </w:r>
    </w:p>
    <w:p w:rsidR="00BB2C1A" w:rsidRPr="00BB2C1A" w:rsidRDefault="00BB2C1A" w:rsidP="00BB2C1A">
      <w:pPr>
        <w:keepNext/>
        <w:tabs>
          <w:tab w:val="num" w:pos="0"/>
        </w:tabs>
        <w:suppressAutoHyphens/>
        <w:spacing w:after="0" w:line="240" w:lineRule="auto"/>
        <w:ind w:left="432" w:hanging="432"/>
        <w:jc w:val="center"/>
        <w:outlineLvl w:val="0"/>
        <w:rPr>
          <w:rFonts w:ascii="Times New Roman" w:eastAsia="Times New Roman" w:hAnsi="Times New Roman" w:cs="Times New Roman"/>
          <w:b/>
          <w:bCs/>
          <w:sz w:val="24"/>
          <w:szCs w:val="24"/>
          <w:lang w:val="ru-RU" w:eastAsia="ar-SA"/>
        </w:rPr>
      </w:pPr>
      <w:r w:rsidRPr="00BB2C1A">
        <w:rPr>
          <w:rFonts w:ascii="Times New Roman" w:eastAsia="Times New Roman" w:hAnsi="Times New Roman" w:cs="Times New Roman"/>
          <w:b/>
          <w:bCs/>
          <w:sz w:val="24"/>
          <w:szCs w:val="24"/>
          <w:lang w:val="ru-RU" w:eastAsia="ar-SA"/>
        </w:rPr>
        <w:t>НИЖНЕГОРСКИЙ  СЕЛЬСКИЙ  СОВЕТ</w:t>
      </w:r>
    </w:p>
    <w:p w:rsidR="00BB2C1A" w:rsidRPr="00BB2C1A" w:rsidRDefault="00BB2C1A" w:rsidP="00BB2C1A">
      <w:pPr>
        <w:keepNext/>
        <w:tabs>
          <w:tab w:val="num" w:pos="0"/>
        </w:tabs>
        <w:suppressAutoHyphens/>
        <w:spacing w:after="0" w:line="240" w:lineRule="auto"/>
        <w:ind w:left="432" w:hanging="432"/>
        <w:jc w:val="center"/>
        <w:outlineLvl w:val="0"/>
        <w:rPr>
          <w:rFonts w:ascii="Times New Roman" w:eastAsia="Times New Roman" w:hAnsi="Times New Roman" w:cs="Times New Roman"/>
          <w:b/>
          <w:bCs/>
          <w:sz w:val="24"/>
          <w:szCs w:val="24"/>
          <w:lang w:val="ru-RU" w:eastAsia="ar-SA"/>
        </w:rPr>
      </w:pPr>
      <w:proofErr w:type="gramStart"/>
      <w:r w:rsidRPr="00BB2C1A">
        <w:rPr>
          <w:rFonts w:ascii="Times New Roman" w:eastAsia="Times New Roman" w:hAnsi="Times New Roman" w:cs="Times New Roman"/>
          <w:b/>
          <w:bCs/>
          <w:sz w:val="24"/>
          <w:szCs w:val="24"/>
          <w:lang w:val="ru-RU" w:eastAsia="ar-SA"/>
        </w:rPr>
        <w:t>Р</w:t>
      </w:r>
      <w:proofErr w:type="gramEnd"/>
      <w:r w:rsidRPr="00BB2C1A">
        <w:rPr>
          <w:rFonts w:ascii="Times New Roman" w:eastAsia="Times New Roman" w:hAnsi="Times New Roman" w:cs="Times New Roman"/>
          <w:b/>
          <w:bCs/>
          <w:sz w:val="24"/>
          <w:szCs w:val="24"/>
          <w:lang w:val="ru-RU" w:eastAsia="ar-SA"/>
        </w:rPr>
        <w:t xml:space="preserve"> Е Ш Е Н И Е  </w:t>
      </w:r>
    </w:p>
    <w:p w:rsidR="00BB2C1A" w:rsidRPr="00BB2C1A" w:rsidRDefault="00BB2C1A" w:rsidP="00BB2C1A">
      <w:pPr>
        <w:spacing w:after="0" w:line="240" w:lineRule="auto"/>
        <w:jc w:val="center"/>
        <w:rPr>
          <w:rFonts w:ascii="Times New Roman" w:eastAsia="Calibri" w:hAnsi="Times New Roman" w:cs="Times New Roman"/>
          <w:b/>
          <w:lang w:val="ru-RU"/>
        </w:rPr>
      </w:pPr>
      <w:r w:rsidRPr="00BB2C1A">
        <w:rPr>
          <w:rFonts w:ascii="Times New Roman" w:eastAsia="Calibri" w:hAnsi="Times New Roman" w:cs="Times New Roman"/>
          <w:b/>
          <w:lang w:val="ru-RU"/>
        </w:rPr>
        <w:t>24-й сессии 2-го созыва</w:t>
      </w:r>
    </w:p>
    <w:p w:rsidR="00A23801" w:rsidRPr="00BB2C1A" w:rsidRDefault="00BB2C1A" w:rsidP="00BB2C1A">
      <w:pPr>
        <w:spacing w:after="0" w:line="240" w:lineRule="auto"/>
        <w:jc w:val="both"/>
        <w:rPr>
          <w:rFonts w:ascii="Times New Roman" w:eastAsia="Times New Roman" w:hAnsi="Times New Roman" w:cs="Times New Roman"/>
          <w:sz w:val="24"/>
          <w:szCs w:val="24"/>
          <w:lang w:val="ru-RU" w:eastAsia="ru-RU"/>
        </w:rPr>
      </w:pPr>
      <w:r w:rsidRPr="00A23801">
        <w:rPr>
          <w:rFonts w:ascii="Times New Roman" w:eastAsia="Times New Roman" w:hAnsi="Times New Roman" w:cs="Times New Roman"/>
          <w:sz w:val="28"/>
          <w:szCs w:val="28"/>
          <w:u w:val="single"/>
          <w:lang w:val="ru-RU" w:eastAsia="ru-RU"/>
        </w:rPr>
        <w:t xml:space="preserve"> </w:t>
      </w:r>
      <w:r w:rsidR="00A23801" w:rsidRPr="00BB2C1A">
        <w:rPr>
          <w:rFonts w:ascii="Times New Roman" w:eastAsia="Times New Roman" w:hAnsi="Times New Roman" w:cs="Times New Roman"/>
          <w:sz w:val="24"/>
          <w:szCs w:val="24"/>
          <w:u w:val="single"/>
          <w:lang w:val="ru-RU" w:eastAsia="ru-RU"/>
        </w:rPr>
        <w:t>«</w:t>
      </w:r>
      <w:r w:rsidR="002334D6" w:rsidRPr="00BB2C1A">
        <w:rPr>
          <w:rFonts w:ascii="Times New Roman" w:eastAsia="Times New Roman" w:hAnsi="Times New Roman" w:cs="Times New Roman"/>
          <w:sz w:val="24"/>
          <w:szCs w:val="24"/>
          <w:u w:val="single"/>
          <w:lang w:val="ru-RU" w:eastAsia="ru-RU"/>
        </w:rPr>
        <w:t>21</w:t>
      </w:r>
      <w:r w:rsidR="00A23801" w:rsidRPr="00BB2C1A">
        <w:rPr>
          <w:rFonts w:ascii="Times New Roman" w:eastAsia="Times New Roman" w:hAnsi="Times New Roman" w:cs="Times New Roman"/>
          <w:sz w:val="24"/>
          <w:szCs w:val="24"/>
          <w:u w:val="single"/>
          <w:lang w:val="ru-RU" w:eastAsia="ru-RU"/>
        </w:rPr>
        <w:t xml:space="preserve">» </w:t>
      </w:r>
      <w:r w:rsidR="002334D6" w:rsidRPr="00BB2C1A">
        <w:rPr>
          <w:rFonts w:ascii="Times New Roman" w:eastAsia="Times New Roman" w:hAnsi="Times New Roman" w:cs="Times New Roman"/>
          <w:sz w:val="24"/>
          <w:szCs w:val="24"/>
          <w:u w:val="single"/>
          <w:lang w:val="ru-RU" w:eastAsia="ru-RU"/>
        </w:rPr>
        <w:t>декабря</w:t>
      </w:r>
      <w:r w:rsidR="00A23801" w:rsidRPr="00BB2C1A">
        <w:rPr>
          <w:rFonts w:ascii="Times New Roman" w:eastAsia="Times New Roman" w:hAnsi="Times New Roman" w:cs="Times New Roman"/>
          <w:sz w:val="24"/>
          <w:szCs w:val="24"/>
          <w:u w:val="single"/>
          <w:lang w:val="ru-RU" w:eastAsia="ru-RU"/>
        </w:rPr>
        <w:t xml:space="preserve"> 20</w:t>
      </w:r>
      <w:r w:rsidR="002334D6" w:rsidRPr="00BB2C1A">
        <w:rPr>
          <w:rFonts w:ascii="Times New Roman" w:eastAsia="Times New Roman" w:hAnsi="Times New Roman" w:cs="Times New Roman"/>
          <w:sz w:val="24"/>
          <w:szCs w:val="24"/>
          <w:u w:val="single"/>
          <w:lang w:val="ru-RU" w:eastAsia="ru-RU"/>
        </w:rPr>
        <w:t>21</w:t>
      </w:r>
      <w:r w:rsidR="00A23801" w:rsidRPr="00BB2C1A">
        <w:rPr>
          <w:rFonts w:ascii="Times New Roman" w:eastAsia="Times New Roman" w:hAnsi="Times New Roman" w:cs="Times New Roman"/>
          <w:sz w:val="24"/>
          <w:szCs w:val="24"/>
          <w:u w:val="single"/>
          <w:lang w:val="ru-RU" w:eastAsia="ru-RU"/>
        </w:rPr>
        <w:t xml:space="preserve"> г. </w:t>
      </w:r>
      <w:r w:rsidR="00A23801" w:rsidRPr="00BB2C1A">
        <w:rPr>
          <w:rFonts w:ascii="Times New Roman" w:eastAsia="Times New Roman" w:hAnsi="Times New Roman" w:cs="Times New Roman"/>
          <w:sz w:val="24"/>
          <w:szCs w:val="24"/>
          <w:lang w:val="ru-RU" w:eastAsia="ru-RU"/>
        </w:rPr>
        <w:t xml:space="preserve">                      </w:t>
      </w:r>
      <w:r w:rsidR="002334D6" w:rsidRPr="00BB2C1A">
        <w:rPr>
          <w:rFonts w:ascii="Times New Roman" w:eastAsia="Times New Roman" w:hAnsi="Times New Roman" w:cs="Times New Roman"/>
          <w:sz w:val="24"/>
          <w:szCs w:val="24"/>
          <w:lang w:val="ru-RU" w:eastAsia="ru-RU"/>
        </w:rPr>
        <w:t xml:space="preserve"> </w:t>
      </w:r>
      <w:r w:rsidR="00A23801" w:rsidRPr="00BB2C1A">
        <w:rPr>
          <w:rFonts w:ascii="Times New Roman" w:eastAsia="Times New Roman" w:hAnsi="Times New Roman" w:cs="Times New Roman"/>
          <w:sz w:val="24"/>
          <w:szCs w:val="24"/>
          <w:lang w:val="ru-RU" w:eastAsia="ru-RU"/>
        </w:rPr>
        <w:t xml:space="preserve">  </w:t>
      </w:r>
      <w:r w:rsidR="00643989" w:rsidRPr="00BB2C1A">
        <w:rPr>
          <w:rFonts w:ascii="Times New Roman" w:eastAsia="Times New Roman" w:hAnsi="Times New Roman" w:cs="Times New Roman"/>
          <w:sz w:val="24"/>
          <w:szCs w:val="24"/>
          <w:lang w:val="ru-RU" w:eastAsia="ru-RU"/>
        </w:rPr>
        <w:t xml:space="preserve">  </w:t>
      </w:r>
      <w:r w:rsidR="00A23801" w:rsidRPr="00BB2C1A">
        <w:rPr>
          <w:rFonts w:ascii="Times New Roman" w:eastAsia="Times New Roman" w:hAnsi="Times New Roman" w:cs="Times New Roman"/>
          <w:sz w:val="24"/>
          <w:szCs w:val="24"/>
          <w:lang w:val="ru-RU" w:eastAsia="ru-RU"/>
        </w:rPr>
        <w:t xml:space="preserve">№  </w:t>
      </w:r>
      <w:r w:rsidR="00176BBA" w:rsidRPr="00BB2C1A">
        <w:rPr>
          <w:rFonts w:ascii="Times New Roman" w:eastAsia="Times New Roman" w:hAnsi="Times New Roman" w:cs="Times New Roman"/>
          <w:sz w:val="24"/>
          <w:szCs w:val="24"/>
          <w:lang w:val="ru-RU" w:eastAsia="ru-RU"/>
        </w:rPr>
        <w:t>92</w:t>
      </w:r>
      <w:r w:rsidR="00A23801" w:rsidRPr="00BB2C1A">
        <w:rPr>
          <w:rFonts w:ascii="Times New Roman" w:eastAsia="Times New Roman" w:hAnsi="Times New Roman" w:cs="Times New Roman"/>
          <w:sz w:val="24"/>
          <w:szCs w:val="24"/>
          <w:lang w:val="ru-RU" w:eastAsia="ru-RU"/>
        </w:rPr>
        <w:t xml:space="preserve">                                      </w:t>
      </w:r>
      <w:proofErr w:type="spellStart"/>
      <w:r w:rsidR="00A23801" w:rsidRPr="00BB2C1A">
        <w:rPr>
          <w:rFonts w:ascii="Times New Roman" w:eastAsia="Times New Roman" w:hAnsi="Times New Roman" w:cs="Times New Roman"/>
          <w:sz w:val="24"/>
          <w:szCs w:val="24"/>
          <w:lang w:val="ru-RU" w:eastAsia="ru-RU"/>
        </w:rPr>
        <w:t>пгт</w:t>
      </w:r>
      <w:proofErr w:type="spellEnd"/>
      <w:r w:rsidR="00A23801" w:rsidRPr="00BB2C1A">
        <w:rPr>
          <w:rFonts w:ascii="Times New Roman" w:eastAsia="Times New Roman" w:hAnsi="Times New Roman" w:cs="Times New Roman"/>
          <w:sz w:val="24"/>
          <w:szCs w:val="24"/>
          <w:lang w:val="ru-RU" w:eastAsia="ru-RU"/>
        </w:rPr>
        <w:t>. Нижнегорский</w:t>
      </w:r>
    </w:p>
    <w:p w:rsidR="00A23801" w:rsidRPr="00BB2C1A" w:rsidRDefault="00A23801" w:rsidP="00A23801">
      <w:pPr>
        <w:spacing w:after="0" w:line="240" w:lineRule="auto"/>
        <w:rPr>
          <w:rFonts w:ascii="Times New Roman" w:eastAsia="Times New Roman" w:hAnsi="Times New Roman" w:cs="Times New Roman"/>
          <w:sz w:val="24"/>
          <w:szCs w:val="24"/>
          <w:lang w:val="ru-RU" w:eastAsia="ar-SA"/>
        </w:rPr>
      </w:pPr>
      <w:r w:rsidRPr="00BB2C1A">
        <w:rPr>
          <w:rFonts w:ascii="Times New Roman" w:eastAsia="Times New Roman" w:hAnsi="Times New Roman" w:cs="Times New Roman"/>
          <w:sz w:val="24"/>
          <w:szCs w:val="24"/>
          <w:lang w:val="ru-RU" w:eastAsia="ru-RU"/>
        </w:rPr>
        <w:t xml:space="preserve">О внесении изменений в </w:t>
      </w:r>
      <w:r w:rsidRPr="00BB2C1A">
        <w:rPr>
          <w:rFonts w:ascii="Times New Roman" w:eastAsia="Times New Roman" w:hAnsi="Times New Roman" w:cs="Times New Roman"/>
          <w:sz w:val="24"/>
          <w:szCs w:val="24"/>
          <w:lang w:val="ru-RU" w:eastAsia="ar-SA"/>
        </w:rPr>
        <w:t xml:space="preserve">Порядок определения размера арендной платы, цены продажи, платы за сервитут, платы за проведение перераспределения земельных участков, находящихся в муниципальной собственности муниципального образования </w:t>
      </w:r>
      <w:proofErr w:type="spellStart"/>
      <w:r w:rsidRPr="00BB2C1A">
        <w:rPr>
          <w:rFonts w:ascii="Times New Roman" w:eastAsia="Times New Roman" w:hAnsi="Times New Roman" w:cs="Times New Roman"/>
          <w:sz w:val="24"/>
          <w:szCs w:val="24"/>
          <w:lang w:val="ru-RU" w:eastAsia="ar-SA"/>
        </w:rPr>
        <w:t>Нижнегорское</w:t>
      </w:r>
      <w:proofErr w:type="spellEnd"/>
      <w:r w:rsidRPr="00BB2C1A">
        <w:rPr>
          <w:rFonts w:ascii="Times New Roman" w:eastAsia="Times New Roman" w:hAnsi="Times New Roman" w:cs="Times New Roman"/>
          <w:sz w:val="24"/>
          <w:szCs w:val="24"/>
          <w:lang w:val="ru-RU" w:eastAsia="ar-SA"/>
        </w:rPr>
        <w:t xml:space="preserve"> сельское поселение Нижнегорского района Республики Крым, утвержденный решением Нижнегорского сельского совета от 27.02.2020 № 33</w:t>
      </w:r>
    </w:p>
    <w:p w:rsidR="00A23801" w:rsidRPr="00BB2C1A" w:rsidRDefault="00A23801" w:rsidP="00A23801">
      <w:pPr>
        <w:spacing w:after="0" w:line="240" w:lineRule="auto"/>
        <w:rPr>
          <w:rFonts w:ascii="Times New Roman" w:eastAsia="Times New Roman" w:hAnsi="Times New Roman" w:cs="Times New Roman"/>
          <w:b/>
          <w:sz w:val="24"/>
          <w:szCs w:val="24"/>
          <w:lang w:val="ru-RU" w:eastAsia="ru-RU"/>
        </w:rPr>
      </w:pPr>
    </w:p>
    <w:p w:rsidR="00A23801" w:rsidRPr="00BB2C1A" w:rsidRDefault="00A23801" w:rsidP="00A23801">
      <w:pPr>
        <w:widowControl w:val="0"/>
        <w:suppressAutoHyphens/>
        <w:autoSpaceDE w:val="0"/>
        <w:spacing w:after="0" w:line="240" w:lineRule="auto"/>
        <w:ind w:firstLine="567"/>
        <w:jc w:val="both"/>
        <w:rPr>
          <w:rFonts w:ascii="Times New Roman" w:eastAsia="Times New Roman" w:hAnsi="Times New Roman" w:cs="Times New Roman"/>
          <w:sz w:val="24"/>
          <w:szCs w:val="24"/>
          <w:lang w:val="ru-RU" w:eastAsia="ar-SA"/>
        </w:rPr>
      </w:pPr>
      <w:r w:rsidRPr="00BB2C1A">
        <w:rPr>
          <w:rFonts w:ascii="Times New Roman" w:eastAsia="Times New Roman" w:hAnsi="Times New Roman" w:cs="Times New Roman"/>
          <w:sz w:val="24"/>
          <w:szCs w:val="24"/>
          <w:lang w:val="ru-RU" w:eastAsia="ar-SA"/>
        </w:rPr>
        <w:t xml:space="preserve">Руководствуясь Федеральным законом от 06.10.2003г. № 131-ФЗ «Об общих принципах организации местного самоуправления в Российской Федерации», статьей 39.7 Земельного кодекса Российской Федерации, Уставом муниципального образования </w:t>
      </w:r>
      <w:proofErr w:type="spellStart"/>
      <w:r w:rsidRPr="00BB2C1A">
        <w:rPr>
          <w:rFonts w:ascii="Times New Roman" w:eastAsia="Times New Roman" w:hAnsi="Times New Roman" w:cs="Times New Roman"/>
          <w:sz w:val="24"/>
          <w:szCs w:val="24"/>
          <w:lang w:val="ru-RU" w:eastAsia="ar-SA"/>
        </w:rPr>
        <w:t>Нижнегорское</w:t>
      </w:r>
      <w:proofErr w:type="spellEnd"/>
      <w:r w:rsidRPr="00BB2C1A">
        <w:rPr>
          <w:rFonts w:ascii="Times New Roman" w:eastAsia="Times New Roman" w:hAnsi="Times New Roman" w:cs="Times New Roman"/>
          <w:sz w:val="24"/>
          <w:szCs w:val="24"/>
          <w:lang w:val="ru-RU" w:eastAsia="ar-SA"/>
        </w:rPr>
        <w:t xml:space="preserve"> сельское поселение Нижнегорского райо</w:t>
      </w:r>
      <w:r w:rsidR="00326109" w:rsidRPr="00BB2C1A">
        <w:rPr>
          <w:rFonts w:ascii="Times New Roman" w:eastAsia="Times New Roman" w:hAnsi="Times New Roman" w:cs="Times New Roman"/>
          <w:sz w:val="24"/>
          <w:szCs w:val="24"/>
          <w:lang w:val="ru-RU" w:eastAsia="ar-SA"/>
        </w:rPr>
        <w:t>на Республики Крым, рассмотрев П</w:t>
      </w:r>
      <w:r w:rsidRPr="00BB2C1A">
        <w:rPr>
          <w:rFonts w:ascii="Times New Roman" w:eastAsia="Times New Roman" w:hAnsi="Times New Roman" w:cs="Times New Roman"/>
          <w:sz w:val="24"/>
          <w:szCs w:val="24"/>
          <w:lang w:val="ru-RU" w:eastAsia="ar-SA"/>
        </w:rPr>
        <w:t xml:space="preserve">оручение Главы Республики Крым от </w:t>
      </w:r>
      <w:r w:rsidR="00326109" w:rsidRPr="00BB2C1A">
        <w:rPr>
          <w:rFonts w:ascii="Times New Roman" w:eastAsia="Times New Roman" w:hAnsi="Times New Roman" w:cs="Times New Roman"/>
          <w:sz w:val="24"/>
          <w:szCs w:val="24"/>
          <w:lang w:val="ru-RU" w:eastAsia="ar-SA"/>
        </w:rPr>
        <w:t>14.12.2021</w:t>
      </w:r>
      <w:r w:rsidRPr="00BB2C1A">
        <w:rPr>
          <w:rFonts w:ascii="Times New Roman" w:eastAsia="Times New Roman" w:hAnsi="Times New Roman" w:cs="Times New Roman"/>
          <w:sz w:val="24"/>
          <w:szCs w:val="24"/>
          <w:lang w:val="ru-RU" w:eastAsia="ar-SA"/>
        </w:rPr>
        <w:t xml:space="preserve"> № 1/01-32/</w:t>
      </w:r>
      <w:r w:rsidR="00326109" w:rsidRPr="00BB2C1A">
        <w:rPr>
          <w:rFonts w:ascii="Times New Roman" w:eastAsia="Times New Roman" w:hAnsi="Times New Roman" w:cs="Times New Roman"/>
          <w:sz w:val="24"/>
          <w:szCs w:val="24"/>
          <w:lang w:val="ru-RU" w:eastAsia="ar-SA"/>
        </w:rPr>
        <w:t>8015</w:t>
      </w:r>
      <w:r w:rsidRPr="00BB2C1A">
        <w:rPr>
          <w:rFonts w:ascii="Times New Roman" w:eastAsia="Times New Roman" w:hAnsi="Times New Roman" w:cs="Times New Roman"/>
          <w:sz w:val="24"/>
          <w:szCs w:val="24"/>
          <w:lang w:val="ru-RU" w:eastAsia="ar-SA"/>
        </w:rPr>
        <w:t xml:space="preserve">, Нижнегорский сельский совет </w:t>
      </w:r>
    </w:p>
    <w:p w:rsidR="00A23801" w:rsidRPr="00BB2C1A" w:rsidRDefault="00A23801" w:rsidP="00A23801">
      <w:pPr>
        <w:widowControl w:val="0"/>
        <w:suppressAutoHyphens/>
        <w:autoSpaceDE w:val="0"/>
        <w:spacing w:after="0" w:line="240" w:lineRule="auto"/>
        <w:ind w:firstLine="567"/>
        <w:jc w:val="both"/>
        <w:rPr>
          <w:rFonts w:ascii="Times New Roman" w:eastAsia="Times New Roman" w:hAnsi="Times New Roman" w:cs="Times New Roman"/>
          <w:sz w:val="24"/>
          <w:szCs w:val="24"/>
          <w:lang w:val="ru-RU" w:eastAsia="ar-SA"/>
        </w:rPr>
      </w:pPr>
    </w:p>
    <w:p w:rsidR="00A23801" w:rsidRPr="00BB2C1A" w:rsidRDefault="00A23801" w:rsidP="00A23801">
      <w:pPr>
        <w:widowControl w:val="0"/>
        <w:suppressAutoHyphens/>
        <w:autoSpaceDE w:val="0"/>
        <w:spacing w:after="0" w:line="240" w:lineRule="auto"/>
        <w:ind w:firstLine="567"/>
        <w:jc w:val="center"/>
        <w:rPr>
          <w:rFonts w:ascii="Times New Roman" w:eastAsia="Times New Roman" w:hAnsi="Times New Roman" w:cs="Times New Roman"/>
          <w:sz w:val="24"/>
          <w:szCs w:val="24"/>
          <w:lang w:val="ru-RU" w:eastAsia="ar-SA"/>
        </w:rPr>
      </w:pPr>
      <w:r w:rsidRPr="00BB2C1A">
        <w:rPr>
          <w:rFonts w:ascii="Times New Roman" w:eastAsia="Times New Roman" w:hAnsi="Times New Roman" w:cs="Times New Roman"/>
          <w:sz w:val="24"/>
          <w:szCs w:val="24"/>
          <w:lang w:val="ru-RU" w:eastAsia="ar-SA"/>
        </w:rPr>
        <w:t>РЕШИЛ:</w:t>
      </w:r>
    </w:p>
    <w:p w:rsidR="00A23801" w:rsidRPr="00BB2C1A" w:rsidRDefault="00A23801" w:rsidP="00A23801">
      <w:pPr>
        <w:spacing w:after="0" w:line="240" w:lineRule="auto"/>
        <w:jc w:val="center"/>
        <w:rPr>
          <w:rFonts w:ascii="Times New Roman" w:eastAsia="Times New Roman" w:hAnsi="Times New Roman" w:cs="Times New Roman"/>
          <w:b/>
          <w:sz w:val="24"/>
          <w:szCs w:val="24"/>
          <w:lang w:val="ru-RU" w:eastAsia="ru-RU"/>
        </w:rPr>
      </w:pPr>
    </w:p>
    <w:p w:rsidR="00A23801" w:rsidRPr="00BB2C1A" w:rsidRDefault="00A23801" w:rsidP="00A23801">
      <w:pPr>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BB2C1A">
        <w:rPr>
          <w:rFonts w:ascii="Times New Roman" w:eastAsia="Times New Roman" w:hAnsi="Times New Roman" w:cs="Times New Roman"/>
          <w:sz w:val="24"/>
          <w:szCs w:val="24"/>
          <w:lang w:val="ru-RU" w:eastAsia="ru-RU"/>
        </w:rPr>
        <w:t xml:space="preserve">1. </w:t>
      </w:r>
      <w:proofErr w:type="gramStart"/>
      <w:r w:rsidRPr="00BB2C1A">
        <w:rPr>
          <w:rFonts w:ascii="Times New Roman" w:eastAsia="Times New Roman" w:hAnsi="Times New Roman" w:cs="Times New Roman"/>
          <w:sz w:val="24"/>
          <w:szCs w:val="24"/>
          <w:lang w:val="ru-RU" w:eastAsia="ru-RU"/>
        </w:rPr>
        <w:t xml:space="preserve">Внести в </w:t>
      </w:r>
      <w:r w:rsidRPr="00BB2C1A">
        <w:rPr>
          <w:rFonts w:ascii="Times New Roman" w:eastAsia="Calibri" w:hAnsi="Times New Roman" w:cs="Times New Roman"/>
          <w:color w:val="000000"/>
          <w:sz w:val="24"/>
          <w:szCs w:val="24"/>
          <w:lang w:val="ru-RU" w:eastAsia="ar-SA"/>
        </w:rPr>
        <w:t xml:space="preserve">Порядок определения размера арендной платы, цены продажи, платы за сервитут, платы за проведение перераспределения земельных участков, находящихся в муниципальной собственности муниципального образования </w:t>
      </w:r>
      <w:proofErr w:type="spellStart"/>
      <w:r w:rsidRPr="00BB2C1A">
        <w:rPr>
          <w:rFonts w:ascii="Times New Roman" w:eastAsia="Calibri" w:hAnsi="Times New Roman" w:cs="Times New Roman"/>
          <w:color w:val="000000"/>
          <w:sz w:val="24"/>
          <w:szCs w:val="24"/>
          <w:lang w:val="ru-RU" w:eastAsia="ar-SA"/>
        </w:rPr>
        <w:t>Нижнегорское</w:t>
      </w:r>
      <w:proofErr w:type="spellEnd"/>
      <w:r w:rsidRPr="00BB2C1A">
        <w:rPr>
          <w:rFonts w:ascii="Times New Roman" w:eastAsia="Calibri" w:hAnsi="Times New Roman" w:cs="Times New Roman"/>
          <w:color w:val="000000"/>
          <w:sz w:val="24"/>
          <w:szCs w:val="24"/>
          <w:lang w:val="ru-RU" w:eastAsia="ar-SA"/>
        </w:rPr>
        <w:t xml:space="preserve"> сельское поселение Нижнегорского района Республики Крым, утвержденный решением Нижнегорского сельского совета от 27.02.2020 № 33 (далее:</w:t>
      </w:r>
      <w:proofErr w:type="gramEnd"/>
      <w:r w:rsidRPr="00BB2C1A">
        <w:rPr>
          <w:rFonts w:ascii="Times New Roman" w:eastAsia="Calibri" w:hAnsi="Times New Roman" w:cs="Times New Roman"/>
          <w:color w:val="000000"/>
          <w:sz w:val="24"/>
          <w:szCs w:val="24"/>
          <w:lang w:val="ru-RU" w:eastAsia="ar-SA"/>
        </w:rPr>
        <w:t xml:space="preserve">  </w:t>
      </w:r>
      <w:proofErr w:type="gramStart"/>
      <w:r w:rsidRPr="00BB2C1A">
        <w:rPr>
          <w:rFonts w:ascii="Times New Roman" w:eastAsia="Calibri" w:hAnsi="Times New Roman" w:cs="Times New Roman"/>
          <w:color w:val="000000"/>
          <w:sz w:val="24"/>
          <w:szCs w:val="24"/>
          <w:lang w:val="ru-RU" w:eastAsia="ar-SA"/>
        </w:rPr>
        <w:t>Порядок),</w:t>
      </w:r>
      <w:r w:rsidRPr="00BB2C1A">
        <w:rPr>
          <w:rFonts w:ascii="Times New Roman" w:eastAsia="Times New Roman" w:hAnsi="Times New Roman" w:cs="Times New Roman"/>
          <w:sz w:val="24"/>
          <w:szCs w:val="24"/>
          <w:lang w:val="ru-RU" w:eastAsia="ru-RU"/>
        </w:rPr>
        <w:t xml:space="preserve"> следующие изменения:</w:t>
      </w:r>
      <w:proofErr w:type="gramEnd"/>
    </w:p>
    <w:p w:rsidR="00A23801" w:rsidRPr="00BB2C1A" w:rsidRDefault="00A23801" w:rsidP="00326109">
      <w:pPr>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BB2C1A">
        <w:rPr>
          <w:rFonts w:ascii="Times New Roman" w:eastAsia="Times New Roman" w:hAnsi="Times New Roman" w:cs="Times New Roman"/>
          <w:sz w:val="24"/>
          <w:szCs w:val="24"/>
          <w:lang w:val="ru-RU" w:eastAsia="ru-RU"/>
        </w:rPr>
        <w:t xml:space="preserve">1.1 </w:t>
      </w:r>
      <w:r w:rsidR="00ED23FC" w:rsidRPr="00BB2C1A">
        <w:rPr>
          <w:rFonts w:ascii="Times New Roman" w:eastAsia="Times New Roman" w:hAnsi="Times New Roman" w:cs="Times New Roman"/>
          <w:sz w:val="24"/>
          <w:szCs w:val="24"/>
          <w:lang w:val="ru-RU" w:eastAsia="ru-RU"/>
        </w:rPr>
        <w:t>пункт 2.12</w:t>
      </w:r>
      <w:r w:rsidRPr="00BB2C1A">
        <w:rPr>
          <w:rFonts w:ascii="Times New Roman" w:eastAsia="Times New Roman" w:hAnsi="Times New Roman" w:cs="Times New Roman"/>
          <w:sz w:val="24"/>
          <w:szCs w:val="24"/>
          <w:lang w:val="ru-RU" w:eastAsia="ru-RU"/>
        </w:rPr>
        <w:t xml:space="preserve"> Порядка  изложить в следующей редакции:</w:t>
      </w:r>
    </w:p>
    <w:p w:rsidR="00ED23FC" w:rsidRPr="00BB2C1A" w:rsidRDefault="00ED23FC" w:rsidP="00326109">
      <w:pPr>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BB2C1A">
        <w:rPr>
          <w:rFonts w:ascii="Times New Roman" w:hAnsi="Times New Roman" w:cs="Times New Roman"/>
          <w:sz w:val="24"/>
          <w:szCs w:val="24"/>
          <w:lang w:val="ru-RU"/>
        </w:rPr>
        <w:t>«</w:t>
      </w:r>
      <w:r w:rsidRPr="00BB2C1A">
        <w:rPr>
          <w:rFonts w:ascii="Times New Roman" w:hAnsi="Times New Roman" w:cs="Times New Roman"/>
          <w:sz w:val="24"/>
          <w:szCs w:val="24"/>
        </w:rPr>
        <w:t xml:space="preserve">Если заинтересованное лицо имеет право покупки земельного участка в собственность без торгов, то </w:t>
      </w:r>
      <w:r w:rsidRPr="00BB2C1A">
        <w:rPr>
          <w:rStyle w:val="a6"/>
          <w:rFonts w:ascii="Times New Roman" w:hAnsi="Times New Roman" w:cs="Times New Roman"/>
          <w:i w:val="0"/>
          <w:sz w:val="24"/>
          <w:szCs w:val="24"/>
        </w:rPr>
        <w:t>цена</w:t>
      </w:r>
      <w:r w:rsidRPr="00BB2C1A">
        <w:rPr>
          <w:rFonts w:ascii="Times New Roman" w:hAnsi="Times New Roman" w:cs="Times New Roman"/>
          <w:i/>
          <w:sz w:val="24"/>
          <w:szCs w:val="24"/>
        </w:rPr>
        <w:t xml:space="preserve"> </w:t>
      </w:r>
      <w:r w:rsidRPr="00BB2C1A">
        <w:rPr>
          <w:rFonts w:ascii="Times New Roman" w:hAnsi="Times New Roman" w:cs="Times New Roman"/>
          <w:sz w:val="24"/>
          <w:szCs w:val="24"/>
        </w:rPr>
        <w:t xml:space="preserve">продажи земельного участка, </w:t>
      </w:r>
      <w:r w:rsidRPr="00BB2C1A">
        <w:rPr>
          <w:rStyle w:val="a6"/>
          <w:rFonts w:ascii="Times New Roman" w:hAnsi="Times New Roman" w:cs="Times New Roman"/>
          <w:i w:val="0"/>
          <w:sz w:val="24"/>
          <w:szCs w:val="24"/>
        </w:rPr>
        <w:t>если иное не предусмотрено федеральными законами, определяется</w:t>
      </w:r>
      <w:r w:rsidRPr="00BB2C1A">
        <w:rPr>
          <w:rFonts w:ascii="Times New Roman" w:hAnsi="Times New Roman" w:cs="Times New Roman"/>
          <w:i/>
          <w:sz w:val="24"/>
          <w:szCs w:val="24"/>
        </w:rPr>
        <w:t xml:space="preserve"> </w:t>
      </w:r>
      <w:r w:rsidRPr="00BB2C1A">
        <w:rPr>
          <w:rFonts w:ascii="Times New Roman" w:hAnsi="Times New Roman" w:cs="Times New Roman"/>
          <w:sz w:val="24"/>
          <w:szCs w:val="24"/>
        </w:rPr>
        <w:t>в</w:t>
      </w:r>
      <w:r w:rsidRPr="00BB2C1A">
        <w:rPr>
          <w:rFonts w:ascii="Times New Roman" w:hAnsi="Times New Roman" w:cs="Times New Roman"/>
          <w:i/>
          <w:sz w:val="24"/>
          <w:szCs w:val="24"/>
        </w:rPr>
        <w:t xml:space="preserve"> </w:t>
      </w:r>
      <w:r w:rsidRPr="00BB2C1A">
        <w:rPr>
          <w:rStyle w:val="a6"/>
          <w:rFonts w:ascii="Times New Roman" w:hAnsi="Times New Roman" w:cs="Times New Roman"/>
          <w:i w:val="0"/>
          <w:sz w:val="24"/>
          <w:szCs w:val="24"/>
        </w:rPr>
        <w:t>размере его кадастровой стоимости, за исключением случаев, указанных</w:t>
      </w:r>
      <w:r w:rsidRPr="00BB2C1A">
        <w:rPr>
          <w:rFonts w:ascii="Times New Roman" w:hAnsi="Times New Roman" w:cs="Times New Roman"/>
          <w:i/>
          <w:sz w:val="24"/>
          <w:szCs w:val="24"/>
        </w:rPr>
        <w:t xml:space="preserve"> </w:t>
      </w:r>
      <w:r w:rsidRPr="00BB2C1A">
        <w:rPr>
          <w:rFonts w:ascii="Times New Roman" w:hAnsi="Times New Roman" w:cs="Times New Roman"/>
          <w:sz w:val="24"/>
          <w:szCs w:val="24"/>
        </w:rPr>
        <w:t xml:space="preserve">в </w:t>
      </w:r>
      <w:hyperlink r:id="rId9" w:anchor="/document/73370537/entry/213" w:history="1">
        <w:r w:rsidRPr="00BB2C1A">
          <w:rPr>
            <w:rStyle w:val="a7"/>
            <w:rFonts w:ascii="Times New Roman" w:hAnsi="Times New Roman" w:cs="Times New Roman"/>
            <w:iCs/>
            <w:color w:val="auto"/>
            <w:sz w:val="24"/>
            <w:szCs w:val="24"/>
            <w:u w:val="none"/>
          </w:rPr>
          <w:t>пункте 2.13</w:t>
        </w:r>
      </w:hyperlink>
      <w:r w:rsidRPr="00BB2C1A">
        <w:rPr>
          <w:rStyle w:val="a6"/>
          <w:rFonts w:ascii="Times New Roman" w:hAnsi="Times New Roman" w:cs="Times New Roman"/>
          <w:i w:val="0"/>
          <w:sz w:val="24"/>
          <w:szCs w:val="24"/>
        </w:rPr>
        <w:t xml:space="preserve"> настоящего Порядка</w:t>
      </w:r>
      <w:r w:rsidRPr="00BB2C1A">
        <w:rPr>
          <w:rFonts w:ascii="Times New Roman" w:hAnsi="Times New Roman" w:cs="Times New Roman"/>
          <w:sz w:val="24"/>
          <w:szCs w:val="24"/>
        </w:rPr>
        <w:t>.</w:t>
      </w:r>
    </w:p>
    <w:p w:rsidR="00ED23FC" w:rsidRPr="00BB2C1A" w:rsidRDefault="00176BBA" w:rsidP="00A23801">
      <w:pPr>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BB2C1A">
        <w:rPr>
          <w:rFonts w:ascii="Times New Roman" w:eastAsia="Times New Roman" w:hAnsi="Times New Roman" w:cs="Times New Roman"/>
          <w:sz w:val="24"/>
          <w:szCs w:val="24"/>
          <w:lang w:val="ru-RU" w:eastAsia="ru-RU"/>
        </w:rPr>
        <w:t>1.2 п</w:t>
      </w:r>
      <w:r w:rsidR="00B72E6D" w:rsidRPr="00BB2C1A">
        <w:rPr>
          <w:rFonts w:ascii="Times New Roman" w:eastAsia="Times New Roman" w:hAnsi="Times New Roman" w:cs="Times New Roman"/>
          <w:sz w:val="24"/>
          <w:szCs w:val="24"/>
          <w:lang w:val="ru-RU" w:eastAsia="ru-RU"/>
        </w:rPr>
        <w:t>ункт 2.13 Порядка изложить в следующей редакции:</w:t>
      </w:r>
    </w:p>
    <w:p w:rsidR="00ED23FC" w:rsidRPr="00BB2C1A" w:rsidRDefault="00B72E6D" w:rsidP="00B72E6D">
      <w:pPr>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BB2C1A">
        <w:rPr>
          <w:rFonts w:ascii="Times New Roman" w:eastAsia="Times New Roman" w:hAnsi="Times New Roman" w:cs="Times New Roman"/>
          <w:sz w:val="24"/>
          <w:szCs w:val="24"/>
          <w:lang w:val="ru-RU" w:eastAsia="ru-RU"/>
        </w:rPr>
        <w:t>«</w:t>
      </w:r>
      <w:r w:rsidR="00ED23FC" w:rsidRPr="00BB2C1A">
        <w:rPr>
          <w:rStyle w:val="a6"/>
          <w:rFonts w:ascii="Times New Roman" w:hAnsi="Times New Roman" w:cs="Times New Roman"/>
          <w:i w:val="0"/>
          <w:sz w:val="24"/>
          <w:szCs w:val="24"/>
        </w:rPr>
        <w:t xml:space="preserve">Цена земельного участка, находящегося в </w:t>
      </w:r>
      <w:r w:rsidRPr="00BB2C1A">
        <w:rPr>
          <w:rStyle w:val="a6"/>
          <w:rFonts w:ascii="Times New Roman" w:hAnsi="Times New Roman" w:cs="Times New Roman"/>
          <w:i w:val="0"/>
          <w:sz w:val="24"/>
          <w:szCs w:val="24"/>
        </w:rPr>
        <w:t xml:space="preserve">муниципальной </w:t>
      </w:r>
      <w:r w:rsidR="00ED23FC" w:rsidRPr="00BB2C1A">
        <w:rPr>
          <w:rFonts w:ascii="Times New Roman" w:hAnsi="Times New Roman" w:cs="Times New Roman"/>
          <w:sz w:val="24"/>
          <w:szCs w:val="24"/>
        </w:rPr>
        <w:t xml:space="preserve">собственности </w:t>
      </w:r>
      <w:r w:rsidRPr="00BB2C1A">
        <w:rPr>
          <w:rFonts w:ascii="Times New Roman" w:hAnsi="Times New Roman" w:cs="Times New Roman"/>
          <w:sz w:val="24"/>
          <w:szCs w:val="24"/>
        </w:rPr>
        <w:t xml:space="preserve">Нижнегорского сельского поселения  Нижнегорского района </w:t>
      </w:r>
      <w:r w:rsidR="00ED23FC" w:rsidRPr="00BB2C1A">
        <w:rPr>
          <w:rStyle w:val="a6"/>
          <w:rFonts w:ascii="Times New Roman" w:hAnsi="Times New Roman" w:cs="Times New Roman"/>
          <w:i w:val="0"/>
          <w:sz w:val="24"/>
          <w:szCs w:val="24"/>
        </w:rPr>
        <w:t>Республики Крым</w:t>
      </w:r>
      <w:r w:rsidR="00ED23FC" w:rsidRPr="00BB2C1A">
        <w:rPr>
          <w:rFonts w:ascii="Times New Roman" w:hAnsi="Times New Roman" w:cs="Times New Roman"/>
          <w:i/>
          <w:sz w:val="24"/>
          <w:szCs w:val="24"/>
        </w:rPr>
        <w:t xml:space="preserve">, </w:t>
      </w:r>
      <w:r w:rsidR="00ED23FC" w:rsidRPr="00BB2C1A">
        <w:rPr>
          <w:rStyle w:val="a6"/>
          <w:rFonts w:ascii="Times New Roman" w:hAnsi="Times New Roman" w:cs="Times New Roman"/>
          <w:i w:val="0"/>
          <w:sz w:val="24"/>
          <w:szCs w:val="24"/>
        </w:rPr>
        <w:t>при заключении договора купли-</w:t>
      </w:r>
      <w:r w:rsidR="00ED23FC" w:rsidRPr="00BB2C1A">
        <w:rPr>
          <w:rFonts w:ascii="Times New Roman" w:hAnsi="Times New Roman" w:cs="Times New Roman"/>
          <w:sz w:val="24"/>
          <w:szCs w:val="24"/>
        </w:rPr>
        <w:t>продажи</w:t>
      </w:r>
      <w:r w:rsidR="00ED23FC" w:rsidRPr="00BB2C1A">
        <w:rPr>
          <w:rFonts w:ascii="Times New Roman" w:hAnsi="Times New Roman" w:cs="Times New Roman"/>
          <w:i/>
          <w:sz w:val="24"/>
          <w:szCs w:val="24"/>
        </w:rPr>
        <w:t xml:space="preserve"> </w:t>
      </w:r>
      <w:r w:rsidR="00ED23FC" w:rsidRPr="00BB2C1A">
        <w:rPr>
          <w:rStyle w:val="a6"/>
          <w:rFonts w:ascii="Times New Roman" w:hAnsi="Times New Roman" w:cs="Times New Roman"/>
          <w:i w:val="0"/>
          <w:sz w:val="24"/>
          <w:szCs w:val="24"/>
        </w:rPr>
        <w:t>без проведения торгов</w:t>
      </w:r>
      <w:r w:rsidR="00ED23FC" w:rsidRPr="00BB2C1A">
        <w:rPr>
          <w:rFonts w:ascii="Times New Roman" w:hAnsi="Times New Roman" w:cs="Times New Roman"/>
          <w:i/>
          <w:sz w:val="24"/>
          <w:szCs w:val="24"/>
        </w:rPr>
        <w:t xml:space="preserve"> </w:t>
      </w:r>
      <w:r w:rsidR="00ED23FC" w:rsidRPr="00BB2C1A">
        <w:rPr>
          <w:rFonts w:ascii="Times New Roman" w:hAnsi="Times New Roman" w:cs="Times New Roman"/>
          <w:sz w:val="24"/>
          <w:szCs w:val="24"/>
        </w:rPr>
        <w:t>определяется на</w:t>
      </w:r>
      <w:r w:rsidR="00ED23FC" w:rsidRPr="00BB2C1A">
        <w:rPr>
          <w:rFonts w:ascii="Times New Roman" w:hAnsi="Times New Roman" w:cs="Times New Roman"/>
          <w:i/>
          <w:sz w:val="24"/>
          <w:szCs w:val="24"/>
        </w:rPr>
        <w:t xml:space="preserve"> </w:t>
      </w:r>
      <w:r w:rsidR="00ED23FC" w:rsidRPr="00BB2C1A">
        <w:rPr>
          <w:rStyle w:val="a6"/>
          <w:rFonts w:ascii="Times New Roman" w:hAnsi="Times New Roman" w:cs="Times New Roman"/>
          <w:i w:val="0"/>
          <w:sz w:val="24"/>
          <w:szCs w:val="24"/>
        </w:rPr>
        <w:t>основании его кадастровой стоимости и составляет:</w:t>
      </w:r>
    </w:p>
    <w:p w:rsidR="00ED23FC" w:rsidRPr="00BB2C1A" w:rsidRDefault="00ED23FC" w:rsidP="00B72E6D">
      <w:pPr>
        <w:pStyle w:val="s1"/>
        <w:spacing w:before="0" w:beforeAutospacing="0" w:after="0" w:afterAutospacing="0"/>
        <w:ind w:firstLine="567"/>
        <w:jc w:val="both"/>
        <w:rPr>
          <w:i/>
        </w:rPr>
      </w:pPr>
      <w:r w:rsidRPr="00BB2C1A">
        <w:rPr>
          <w:rStyle w:val="a6"/>
          <w:i w:val="0"/>
        </w:rPr>
        <w:t>1)</w:t>
      </w:r>
      <w:r w:rsidRPr="00BB2C1A">
        <w:rPr>
          <w:rStyle w:val="a6"/>
        </w:rPr>
        <w:t xml:space="preserve"> </w:t>
      </w:r>
      <w:r w:rsidRPr="00BB2C1A">
        <w:rPr>
          <w:rStyle w:val="a6"/>
          <w:i w:val="0"/>
        </w:rPr>
        <w:t>5 процентов кадастровой стоимости земельного участка с разрешенным использованием для индивидуального жилищного строительства, ведения личного подсобного хозяйства (приусадебный земельный участок), на котором расположен жилой дом, собственнику такого жилого дома, при условии соответствия вида разрешенного использования земельного участка виду разрешенного использования, предусмотренному правилами землепользования и застройки соответствующего муниципального образования;</w:t>
      </w:r>
    </w:p>
    <w:p w:rsidR="00ED23FC" w:rsidRPr="00BB2C1A" w:rsidRDefault="00B72E6D" w:rsidP="00B72E6D">
      <w:pPr>
        <w:pStyle w:val="s1"/>
        <w:spacing w:before="0" w:beforeAutospacing="0" w:after="0" w:afterAutospacing="0"/>
        <w:ind w:firstLine="567"/>
        <w:jc w:val="both"/>
        <w:rPr>
          <w:i/>
        </w:rPr>
      </w:pPr>
      <w:r w:rsidRPr="00BB2C1A">
        <w:rPr>
          <w:rStyle w:val="a6"/>
          <w:i w:val="0"/>
        </w:rPr>
        <w:t>2</w:t>
      </w:r>
      <w:r w:rsidR="00ED23FC" w:rsidRPr="00BB2C1A">
        <w:rPr>
          <w:rStyle w:val="a6"/>
          <w:i w:val="0"/>
        </w:rPr>
        <w:t>) 15 процентов кадастровой стоимости земельного участка:</w:t>
      </w:r>
    </w:p>
    <w:p w:rsidR="00ED23FC" w:rsidRPr="00BB2C1A" w:rsidRDefault="00ED23FC" w:rsidP="00B72E6D">
      <w:pPr>
        <w:pStyle w:val="s1"/>
        <w:spacing w:before="0" w:beforeAutospacing="0" w:after="0" w:afterAutospacing="0"/>
        <w:ind w:firstLine="567"/>
        <w:jc w:val="both"/>
        <w:rPr>
          <w:i/>
        </w:rPr>
      </w:pPr>
      <w:r w:rsidRPr="00BB2C1A">
        <w:rPr>
          <w:rStyle w:val="a6"/>
          <w:i w:val="0"/>
        </w:rPr>
        <w:t xml:space="preserve">предназначенного для ведения сельскохозяйственного производства и находящегося в постоянном (бессрочном) пользовании юридических лиц, указанным юридическим лицам, за исключением лиц, указанных в </w:t>
      </w:r>
      <w:hyperlink r:id="rId10" w:anchor="/document/12124624/entry/3992" w:history="1">
        <w:r w:rsidRPr="00BB2C1A">
          <w:rPr>
            <w:rStyle w:val="a7"/>
            <w:iCs/>
            <w:color w:val="auto"/>
            <w:u w:val="none"/>
          </w:rPr>
          <w:t>пункте 2 статьи 39.9</w:t>
        </w:r>
      </w:hyperlink>
      <w:r w:rsidRPr="00BB2C1A">
        <w:rPr>
          <w:rStyle w:val="a6"/>
        </w:rPr>
        <w:t xml:space="preserve"> </w:t>
      </w:r>
      <w:r w:rsidRPr="00BB2C1A">
        <w:rPr>
          <w:rStyle w:val="a6"/>
          <w:i w:val="0"/>
        </w:rPr>
        <w:t>Земельного кодекса Российской Федерации;</w:t>
      </w:r>
    </w:p>
    <w:p w:rsidR="00ED23FC" w:rsidRPr="00BB2C1A" w:rsidRDefault="00ED23FC" w:rsidP="00B72E6D">
      <w:pPr>
        <w:pStyle w:val="s1"/>
        <w:spacing w:before="0" w:beforeAutospacing="0" w:after="0" w:afterAutospacing="0"/>
        <w:ind w:firstLine="567"/>
        <w:jc w:val="both"/>
        <w:rPr>
          <w:i/>
        </w:rPr>
      </w:pPr>
      <w:r w:rsidRPr="00BB2C1A">
        <w:rPr>
          <w:rStyle w:val="a6"/>
          <w:i w:val="0"/>
        </w:rPr>
        <w:t xml:space="preserve">крестьянскому (фермерскому) хозяйству или сельскохозяйственной организации в случаях, установленных </w:t>
      </w:r>
      <w:hyperlink r:id="rId11" w:anchor="/document/12127542/entry/0" w:history="1">
        <w:r w:rsidRPr="00BB2C1A">
          <w:rPr>
            <w:rStyle w:val="a7"/>
            <w:iCs/>
            <w:color w:val="auto"/>
            <w:u w:val="none"/>
          </w:rPr>
          <w:t>Федеральным законом</w:t>
        </w:r>
      </w:hyperlink>
      <w:r w:rsidRPr="00BB2C1A">
        <w:rPr>
          <w:rStyle w:val="a6"/>
          <w:i w:val="0"/>
        </w:rPr>
        <w:t xml:space="preserve"> от 24 июля 2002 года N 101-ФЗ "Об обороте земель сельскохозяйственного назначения";</w:t>
      </w:r>
    </w:p>
    <w:p w:rsidR="00ED23FC" w:rsidRPr="00BB2C1A" w:rsidRDefault="00ED23FC" w:rsidP="00B72E6D">
      <w:pPr>
        <w:pStyle w:val="s1"/>
        <w:spacing w:before="0" w:beforeAutospacing="0" w:after="0" w:afterAutospacing="0"/>
        <w:ind w:firstLine="567"/>
        <w:jc w:val="both"/>
        <w:rPr>
          <w:i/>
        </w:rPr>
      </w:pPr>
      <w:proofErr w:type="gramStart"/>
      <w:r w:rsidRPr="00BB2C1A">
        <w:rPr>
          <w:rStyle w:val="a6"/>
          <w:i w:val="0"/>
        </w:rPr>
        <w:t xml:space="preserve">предназначенного для ведения сельскохозяйственного производства и переданного в аренду гражданину или юридическому лицу в порядке переоформления в соответствии с </w:t>
      </w:r>
      <w:hyperlink r:id="rId12" w:anchor="/document/23701794/entry/340" w:history="1">
        <w:r w:rsidRPr="00BB2C1A">
          <w:rPr>
            <w:rStyle w:val="a7"/>
            <w:iCs/>
            <w:color w:val="auto"/>
            <w:u w:val="none"/>
          </w:rPr>
          <w:t>частями 4</w:t>
        </w:r>
      </w:hyperlink>
      <w:r w:rsidRPr="00BB2C1A">
        <w:rPr>
          <w:rStyle w:val="a6"/>
        </w:rPr>
        <w:t xml:space="preserve">, </w:t>
      </w:r>
      <w:hyperlink r:id="rId13" w:anchor="/document/23701794/entry/3130" w:history="1">
        <w:r w:rsidRPr="00BB2C1A">
          <w:rPr>
            <w:rStyle w:val="a7"/>
            <w:iCs/>
            <w:color w:val="auto"/>
            <w:u w:val="none"/>
          </w:rPr>
          <w:t>13 статьи 3</w:t>
        </w:r>
      </w:hyperlink>
      <w:r w:rsidRPr="00BB2C1A">
        <w:rPr>
          <w:rStyle w:val="a6"/>
        </w:rPr>
        <w:t xml:space="preserve"> </w:t>
      </w:r>
      <w:r w:rsidRPr="00BB2C1A">
        <w:rPr>
          <w:rStyle w:val="a6"/>
          <w:i w:val="0"/>
        </w:rPr>
        <w:t xml:space="preserve">Закона Республики Крым от 31 июля 2014 года N 38-ЗРК "Об особенностях </w:t>
      </w:r>
      <w:r w:rsidRPr="00BB2C1A">
        <w:rPr>
          <w:rStyle w:val="a6"/>
          <w:i w:val="0"/>
        </w:rPr>
        <w:lastRenderedPageBreak/>
        <w:t>регулирования имущественных и земельных отношений на территории Республики Крым", этому гражданину или этому юридическому лицу по истечении трех лет с момента заключения договора аренды</w:t>
      </w:r>
      <w:proofErr w:type="gramEnd"/>
      <w:r w:rsidRPr="00BB2C1A">
        <w:rPr>
          <w:rStyle w:val="a6"/>
          <w:i w:val="0"/>
        </w:rPr>
        <w:t xml:space="preserve"> </w:t>
      </w:r>
      <w:proofErr w:type="gramStart"/>
      <w:r w:rsidRPr="00BB2C1A">
        <w:rPr>
          <w:rStyle w:val="a6"/>
          <w:i w:val="0"/>
        </w:rPr>
        <w:t xml:space="preserve">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w:t>
      </w:r>
      <w:r w:rsidR="00B72E6D" w:rsidRPr="00BB2C1A">
        <w:rPr>
          <w:rStyle w:val="a6"/>
          <w:i w:val="0"/>
        </w:rPr>
        <w:t xml:space="preserve">или муниципального земельного контроля </w:t>
      </w:r>
      <w:r w:rsidRPr="00BB2C1A">
        <w:rPr>
          <w:rStyle w:val="a6"/>
          <w:i w:val="0"/>
        </w:rPr>
        <w:t xml:space="preserve">и </w:t>
      </w:r>
      <w:proofErr w:type="spellStart"/>
      <w:r w:rsidRPr="00BB2C1A">
        <w:rPr>
          <w:rStyle w:val="a6"/>
          <w:i w:val="0"/>
        </w:rPr>
        <w:t>неустраненных</w:t>
      </w:r>
      <w:proofErr w:type="spellEnd"/>
      <w:r w:rsidRPr="00BB2C1A">
        <w:rPr>
          <w:rStyle w:val="a6"/>
          <w:i w:val="0"/>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w:t>
      </w:r>
      <w:proofErr w:type="gramEnd"/>
      <w:r w:rsidRPr="00BB2C1A">
        <w:rPr>
          <w:rStyle w:val="a6"/>
          <w:i w:val="0"/>
        </w:rPr>
        <w:t xml:space="preserve"> лицом заявление о заключении договора купли-продажи такого земельного участка без проведения торгов подано до дня </w:t>
      </w:r>
      <w:proofErr w:type="gramStart"/>
      <w:r w:rsidRPr="00BB2C1A">
        <w:rPr>
          <w:rStyle w:val="a6"/>
          <w:i w:val="0"/>
        </w:rPr>
        <w:t>истечения срока указанного договора аренды земельного участка</w:t>
      </w:r>
      <w:proofErr w:type="gramEnd"/>
      <w:r w:rsidRPr="00BB2C1A">
        <w:rPr>
          <w:rStyle w:val="a6"/>
          <w:i w:val="0"/>
        </w:rPr>
        <w:t>.</w:t>
      </w:r>
    </w:p>
    <w:p w:rsidR="00ED23FC" w:rsidRPr="00BB2C1A" w:rsidRDefault="00ED23FC" w:rsidP="00B72E6D">
      <w:pPr>
        <w:pStyle w:val="s1"/>
        <w:spacing w:before="0" w:beforeAutospacing="0" w:after="0" w:afterAutospacing="0"/>
        <w:ind w:firstLine="567"/>
        <w:jc w:val="both"/>
        <w:rPr>
          <w:i/>
        </w:rPr>
      </w:pPr>
      <w:proofErr w:type="gramStart"/>
      <w:r w:rsidRPr="00BB2C1A">
        <w:rPr>
          <w:rStyle w:val="a6"/>
          <w:i w:val="0"/>
        </w:rPr>
        <w:t xml:space="preserve">Цена земельного участка, находящегося в </w:t>
      </w:r>
      <w:r w:rsidR="00B72E6D" w:rsidRPr="00BB2C1A">
        <w:rPr>
          <w:rStyle w:val="a6"/>
          <w:i w:val="0"/>
        </w:rPr>
        <w:t>муниципальной</w:t>
      </w:r>
      <w:r w:rsidRPr="00BB2C1A">
        <w:rPr>
          <w:rStyle w:val="a6"/>
          <w:i w:val="0"/>
        </w:rPr>
        <w:t xml:space="preserve"> собственности </w:t>
      </w:r>
      <w:r w:rsidR="00B72E6D" w:rsidRPr="00BB2C1A">
        <w:rPr>
          <w:rStyle w:val="a6"/>
          <w:i w:val="0"/>
        </w:rPr>
        <w:t xml:space="preserve">Нижнегорского сельского поселения Нижнегорского района </w:t>
      </w:r>
      <w:r w:rsidRPr="00BB2C1A">
        <w:rPr>
          <w:rStyle w:val="a6"/>
          <w:i w:val="0"/>
        </w:rPr>
        <w:t>Республики Крым, в размере 15 процентов кадастровой стоимости такого земельного участка определяется при условии соответствия вида разрешенного использования земельного участка виду разрешенного использования, предусмотренному правилами землепользования и застройки муниципального образования (для земельных участков, на которые действие градостроительных регламентов распространяется или для которых градостроительные регламенты устанавливаются).</w:t>
      </w:r>
      <w:proofErr w:type="gramEnd"/>
    </w:p>
    <w:p w:rsidR="00ED23FC" w:rsidRPr="00BB2C1A" w:rsidRDefault="00ED23FC" w:rsidP="00B72E6D">
      <w:pPr>
        <w:pStyle w:val="s1"/>
        <w:spacing w:before="0" w:beforeAutospacing="0" w:after="0" w:afterAutospacing="0"/>
        <w:ind w:firstLine="567"/>
        <w:jc w:val="both"/>
        <w:rPr>
          <w:rStyle w:val="a6"/>
          <w:i w:val="0"/>
        </w:rPr>
      </w:pPr>
      <w:proofErr w:type="gramStart"/>
      <w:r w:rsidRPr="00BB2C1A">
        <w:rPr>
          <w:rStyle w:val="a6"/>
          <w:i w:val="0"/>
        </w:rPr>
        <w:t xml:space="preserve">В случае если земельный участок расположен в зоне сельскохозяйственных угодий, для которой градостроительный регламент не установлен, цена земельного участка, находящегося в </w:t>
      </w:r>
      <w:r w:rsidR="00B72E6D" w:rsidRPr="00BB2C1A">
        <w:rPr>
          <w:rStyle w:val="a6"/>
          <w:i w:val="0"/>
        </w:rPr>
        <w:t xml:space="preserve">муниципальной </w:t>
      </w:r>
      <w:r w:rsidRPr="00BB2C1A">
        <w:rPr>
          <w:rStyle w:val="a6"/>
          <w:i w:val="0"/>
        </w:rPr>
        <w:t xml:space="preserve">собственности </w:t>
      </w:r>
      <w:r w:rsidR="00B72E6D" w:rsidRPr="00BB2C1A">
        <w:rPr>
          <w:rStyle w:val="a6"/>
          <w:i w:val="0"/>
        </w:rPr>
        <w:t xml:space="preserve">Нижнегорского сельского поселения Нижнегорского района </w:t>
      </w:r>
      <w:r w:rsidRPr="00BB2C1A">
        <w:rPr>
          <w:rStyle w:val="a6"/>
          <w:i w:val="0"/>
        </w:rPr>
        <w:t xml:space="preserve">Республики Крым, в размере 15 процентов кадастровой стоимости такого земельного участка определяется при условии, что цель использования указанного земельного участка не противоречит содержанию вида разрешенного использования земельного участка в соответствии с </w:t>
      </w:r>
      <w:hyperlink r:id="rId14" w:anchor="/document/75062082/entry/1000" w:history="1">
        <w:r w:rsidRPr="00BB2C1A">
          <w:rPr>
            <w:rStyle w:val="a7"/>
            <w:iCs/>
            <w:color w:val="auto"/>
            <w:u w:val="none"/>
          </w:rPr>
          <w:t>Классификатором</w:t>
        </w:r>
        <w:proofErr w:type="gramEnd"/>
      </w:hyperlink>
      <w:r w:rsidRPr="00BB2C1A">
        <w:rPr>
          <w:rStyle w:val="a6"/>
        </w:rPr>
        <w:t>,</w:t>
      </w:r>
      <w:r w:rsidRPr="00BB2C1A">
        <w:rPr>
          <w:rStyle w:val="a6"/>
          <w:i w:val="0"/>
        </w:rPr>
        <w:t xml:space="preserve"> </w:t>
      </w:r>
      <w:proofErr w:type="gramStart"/>
      <w:r w:rsidRPr="00BB2C1A">
        <w:rPr>
          <w:rStyle w:val="a6"/>
          <w:i w:val="0"/>
        </w:rPr>
        <w:t>сведения</w:t>
      </w:r>
      <w:proofErr w:type="gramEnd"/>
      <w:r w:rsidRPr="00BB2C1A">
        <w:rPr>
          <w:rStyle w:val="a6"/>
          <w:i w:val="0"/>
        </w:rPr>
        <w:t xml:space="preserve"> о котором содержатся в Едином госуд</w:t>
      </w:r>
      <w:r w:rsidR="00DA242E" w:rsidRPr="00BB2C1A">
        <w:rPr>
          <w:rStyle w:val="a6"/>
          <w:i w:val="0"/>
        </w:rPr>
        <w:t>арственном реестре недвижимости</w:t>
      </w:r>
      <w:r w:rsidR="00176BBA" w:rsidRPr="00BB2C1A">
        <w:rPr>
          <w:rStyle w:val="a6"/>
          <w:i w:val="0"/>
        </w:rPr>
        <w:t>»;</w:t>
      </w:r>
    </w:p>
    <w:p w:rsidR="00176BBA" w:rsidRPr="00BB2C1A" w:rsidRDefault="00176BBA" w:rsidP="00176BBA">
      <w:pPr>
        <w:pStyle w:val="s1"/>
        <w:spacing w:before="0" w:beforeAutospacing="0" w:after="0" w:afterAutospacing="0"/>
        <w:ind w:firstLine="567"/>
        <w:jc w:val="both"/>
        <w:rPr>
          <w:rStyle w:val="a6"/>
          <w:i w:val="0"/>
        </w:rPr>
      </w:pPr>
      <w:r w:rsidRPr="00BB2C1A">
        <w:rPr>
          <w:rStyle w:val="a6"/>
          <w:i w:val="0"/>
        </w:rPr>
        <w:t>1.3 Пункт 2.14 Порядка изложить в следующей редакции:</w:t>
      </w:r>
    </w:p>
    <w:p w:rsidR="00ED23FC" w:rsidRPr="00BB2C1A" w:rsidRDefault="00176BBA" w:rsidP="00176BBA">
      <w:pPr>
        <w:pStyle w:val="s1"/>
        <w:spacing w:before="0" w:beforeAutospacing="0" w:after="0" w:afterAutospacing="0"/>
        <w:ind w:firstLine="567"/>
        <w:jc w:val="both"/>
        <w:rPr>
          <w:rStyle w:val="a6"/>
          <w:i w:val="0"/>
        </w:rPr>
      </w:pPr>
      <w:r w:rsidRPr="00BB2C1A">
        <w:rPr>
          <w:rStyle w:val="a6"/>
          <w:i w:val="0"/>
        </w:rPr>
        <w:t>«</w:t>
      </w:r>
      <w:r w:rsidR="00ED23FC" w:rsidRPr="00BB2C1A">
        <w:rPr>
          <w:rStyle w:val="a6"/>
          <w:i w:val="0"/>
        </w:rPr>
        <w:t xml:space="preserve">Расчет цены продажи земельного участка в случаях, предусмотренных </w:t>
      </w:r>
      <w:hyperlink r:id="rId15" w:anchor="/document/73370537/entry/213" w:history="1">
        <w:r w:rsidR="00ED23FC" w:rsidRPr="00BB2C1A">
          <w:rPr>
            <w:rStyle w:val="a7"/>
            <w:iCs/>
            <w:color w:val="auto"/>
            <w:u w:val="none"/>
          </w:rPr>
          <w:t>пунктом 2.13</w:t>
        </w:r>
      </w:hyperlink>
      <w:r w:rsidR="00ED23FC" w:rsidRPr="00BB2C1A">
        <w:rPr>
          <w:rStyle w:val="a6"/>
        </w:rPr>
        <w:t xml:space="preserve"> </w:t>
      </w:r>
      <w:r w:rsidR="00ED23FC" w:rsidRPr="00BB2C1A">
        <w:rPr>
          <w:rStyle w:val="a6"/>
          <w:i w:val="0"/>
        </w:rPr>
        <w:t>настоящего Порядка, производится по состоянию</w:t>
      </w:r>
      <w:r w:rsidR="00ED23FC" w:rsidRPr="00BB2C1A">
        <w:rPr>
          <w:i/>
        </w:rPr>
        <w:t xml:space="preserve"> </w:t>
      </w:r>
      <w:r w:rsidR="00ED23FC" w:rsidRPr="00BB2C1A">
        <w:t>на</w:t>
      </w:r>
      <w:r w:rsidR="00ED23FC" w:rsidRPr="00BB2C1A">
        <w:rPr>
          <w:i/>
        </w:rPr>
        <w:t xml:space="preserve"> </w:t>
      </w:r>
      <w:r w:rsidR="00ED23FC" w:rsidRPr="00BB2C1A">
        <w:rPr>
          <w:rStyle w:val="a6"/>
          <w:i w:val="0"/>
        </w:rPr>
        <w:t>дату поступления соответствующего заявления</w:t>
      </w:r>
      <w:r w:rsidR="00ED23FC" w:rsidRPr="00BB2C1A">
        <w:rPr>
          <w:i/>
        </w:rPr>
        <w:t xml:space="preserve"> </w:t>
      </w:r>
      <w:r w:rsidR="00ED23FC" w:rsidRPr="00BB2C1A">
        <w:t xml:space="preserve">в </w:t>
      </w:r>
      <w:r w:rsidR="00ED23FC" w:rsidRPr="00BB2C1A">
        <w:rPr>
          <w:rStyle w:val="a6"/>
          <w:i w:val="0"/>
        </w:rPr>
        <w:t>уполномоченный орган</w:t>
      </w:r>
      <w:r w:rsidRPr="00BB2C1A">
        <w:rPr>
          <w:rStyle w:val="a6"/>
          <w:i w:val="0"/>
        </w:rPr>
        <w:t>»;</w:t>
      </w:r>
    </w:p>
    <w:p w:rsidR="00176BBA" w:rsidRPr="00BB2C1A" w:rsidRDefault="00176BBA" w:rsidP="00176BBA">
      <w:pPr>
        <w:pStyle w:val="s1"/>
        <w:spacing w:before="0" w:beforeAutospacing="0" w:after="0" w:afterAutospacing="0"/>
        <w:ind w:firstLine="567"/>
        <w:jc w:val="both"/>
        <w:rPr>
          <w:rStyle w:val="a6"/>
          <w:i w:val="0"/>
        </w:rPr>
      </w:pPr>
      <w:r w:rsidRPr="00BB2C1A">
        <w:rPr>
          <w:rStyle w:val="a6"/>
          <w:i w:val="0"/>
        </w:rPr>
        <w:t>1.4</w:t>
      </w:r>
      <w:proofErr w:type="gramStart"/>
      <w:r w:rsidRPr="00BB2C1A">
        <w:rPr>
          <w:rStyle w:val="a6"/>
          <w:i w:val="0"/>
        </w:rPr>
        <w:t xml:space="preserve"> Д</w:t>
      </w:r>
      <w:proofErr w:type="gramEnd"/>
      <w:r w:rsidRPr="00BB2C1A">
        <w:rPr>
          <w:rStyle w:val="a6"/>
          <w:i w:val="0"/>
        </w:rPr>
        <w:t>ополнить раздел 2 Порядка пунктом 2.15 следующего содержания:</w:t>
      </w:r>
    </w:p>
    <w:p w:rsidR="00ED23FC" w:rsidRPr="00BB2C1A" w:rsidRDefault="00176BBA" w:rsidP="00176BBA">
      <w:pPr>
        <w:pStyle w:val="s1"/>
        <w:spacing w:before="0" w:beforeAutospacing="0" w:after="0" w:afterAutospacing="0"/>
        <w:ind w:firstLine="567"/>
        <w:jc w:val="both"/>
        <w:rPr>
          <w:i/>
        </w:rPr>
      </w:pPr>
      <w:r w:rsidRPr="00BB2C1A">
        <w:rPr>
          <w:i/>
          <w:iCs/>
        </w:rPr>
        <w:t>«</w:t>
      </w:r>
      <w:r w:rsidR="00ED23FC" w:rsidRPr="00BB2C1A">
        <w:rPr>
          <w:rStyle w:val="a6"/>
          <w:i w:val="0"/>
        </w:rPr>
        <w:t>В случае если право собственности на земельный участок приобретается на торгах, то цена продажи земельного участка определяется по результатам таких торгов.</w:t>
      </w:r>
    </w:p>
    <w:p w:rsidR="00ED23FC" w:rsidRPr="00BB2C1A" w:rsidRDefault="00ED23FC" w:rsidP="00176BBA">
      <w:pPr>
        <w:pStyle w:val="s1"/>
        <w:spacing w:before="0" w:beforeAutospacing="0" w:after="0" w:afterAutospacing="0"/>
        <w:ind w:firstLine="567"/>
        <w:jc w:val="both"/>
        <w:rPr>
          <w:rStyle w:val="a6"/>
          <w:i w:val="0"/>
        </w:rPr>
      </w:pPr>
      <w:r w:rsidRPr="00BB2C1A">
        <w:rPr>
          <w:rStyle w:val="a6"/>
          <w:i w:val="0"/>
        </w:rPr>
        <w:t xml:space="preserve">Начальной ценой по продаже земельного участка на торгах является рыночная стоимость такого земельного участка, определенная в соответствии с </w:t>
      </w:r>
      <w:hyperlink r:id="rId16" w:anchor="/document/12112509/entry/0" w:history="1">
        <w:r w:rsidRPr="00BB2C1A">
          <w:rPr>
            <w:rStyle w:val="a7"/>
            <w:iCs/>
            <w:color w:val="auto"/>
            <w:u w:val="none"/>
          </w:rPr>
          <w:t>Федеральным законом</w:t>
        </w:r>
      </w:hyperlink>
      <w:r w:rsidRPr="00BB2C1A">
        <w:rPr>
          <w:rStyle w:val="a6"/>
          <w:i w:val="0"/>
        </w:rPr>
        <w:t xml:space="preserve"> от 29 июля 1998 года N 135-ФЗ "Об оценочной деяте</w:t>
      </w:r>
      <w:r w:rsidR="00DA242E" w:rsidRPr="00BB2C1A">
        <w:rPr>
          <w:rStyle w:val="a6"/>
          <w:i w:val="0"/>
        </w:rPr>
        <w:t>льности в Российской Федерации"</w:t>
      </w:r>
      <w:r w:rsidR="00176BBA" w:rsidRPr="00BB2C1A">
        <w:rPr>
          <w:rStyle w:val="a6"/>
          <w:i w:val="0"/>
        </w:rPr>
        <w:t>;</w:t>
      </w:r>
    </w:p>
    <w:p w:rsidR="00176BBA" w:rsidRPr="00BB2C1A" w:rsidRDefault="00176BBA" w:rsidP="00176BBA">
      <w:pPr>
        <w:pStyle w:val="s1"/>
        <w:spacing w:before="0" w:beforeAutospacing="0" w:after="0" w:afterAutospacing="0"/>
        <w:ind w:firstLine="567"/>
        <w:jc w:val="both"/>
        <w:rPr>
          <w:rStyle w:val="a6"/>
          <w:i w:val="0"/>
        </w:rPr>
      </w:pPr>
      <w:r w:rsidRPr="00BB2C1A">
        <w:rPr>
          <w:rStyle w:val="a6"/>
          <w:i w:val="0"/>
        </w:rPr>
        <w:t>1.5</w:t>
      </w:r>
      <w:proofErr w:type="gramStart"/>
      <w:r w:rsidRPr="00BB2C1A">
        <w:rPr>
          <w:rStyle w:val="a6"/>
          <w:i w:val="0"/>
        </w:rPr>
        <w:t xml:space="preserve"> Д</w:t>
      </w:r>
      <w:proofErr w:type="gramEnd"/>
      <w:r w:rsidRPr="00BB2C1A">
        <w:rPr>
          <w:rStyle w:val="a6"/>
          <w:i w:val="0"/>
        </w:rPr>
        <w:t>ополнить раздел 2 Порядка пунктом 2.16 следующего содержания:</w:t>
      </w:r>
    </w:p>
    <w:p w:rsidR="00176BBA" w:rsidRPr="00BB2C1A" w:rsidRDefault="00176BBA" w:rsidP="00176BBA">
      <w:pPr>
        <w:pStyle w:val="s1"/>
        <w:spacing w:before="0" w:beforeAutospacing="0" w:after="0" w:afterAutospacing="0"/>
        <w:ind w:firstLine="567"/>
        <w:jc w:val="both"/>
        <w:rPr>
          <w:i/>
        </w:rPr>
      </w:pPr>
      <w:r w:rsidRPr="00BB2C1A">
        <w:rPr>
          <w:rStyle w:val="a6"/>
          <w:i w:val="0"/>
        </w:rPr>
        <w:t xml:space="preserve">«Плата за проведение перераспределения земельных участков устанавливается на основании рыночной стоимости указанных земельных участков, определенной в соответствии с </w:t>
      </w:r>
      <w:hyperlink r:id="rId17" w:anchor="/document/12112509/entry/0" w:history="1">
        <w:r w:rsidRPr="00BB2C1A">
          <w:rPr>
            <w:rStyle w:val="a7"/>
            <w:iCs/>
            <w:color w:val="auto"/>
            <w:u w:val="none"/>
          </w:rPr>
          <w:t>Федеральным законом</w:t>
        </w:r>
      </w:hyperlink>
      <w:r w:rsidRPr="00BB2C1A">
        <w:rPr>
          <w:rStyle w:val="a6"/>
        </w:rPr>
        <w:t xml:space="preserve"> </w:t>
      </w:r>
      <w:r w:rsidRPr="00BB2C1A">
        <w:rPr>
          <w:rStyle w:val="a6"/>
          <w:i w:val="0"/>
        </w:rPr>
        <w:t>от 29 июля 1998 года N 135-ФЗ "Об оценочной деятельности в Российской Федерации".</w:t>
      </w:r>
    </w:p>
    <w:p w:rsidR="00ED23FC" w:rsidRPr="00BB2C1A" w:rsidRDefault="00176BBA" w:rsidP="00176BBA">
      <w:pPr>
        <w:pStyle w:val="s1"/>
        <w:spacing w:before="0" w:beforeAutospacing="0" w:after="0" w:afterAutospacing="0"/>
        <w:ind w:firstLine="567"/>
        <w:jc w:val="both"/>
        <w:rPr>
          <w:i/>
        </w:rPr>
      </w:pPr>
      <w:proofErr w:type="gramStart"/>
      <w:r w:rsidRPr="00BB2C1A">
        <w:rPr>
          <w:rStyle w:val="a6"/>
          <w:i w:val="0"/>
        </w:rPr>
        <w:t xml:space="preserve">Если иное не предусмотрено федеральными законами, размер платы за увеличение площади земельного участка, находящегося в частной собственности, в результате перераспределения с земельным участком, находящимся в муниципальной собственности Нижнегорского сельского поселения Нижнегорского района Республики Крым, определяется на основании рыночной стоимости земельного участка, находящегося в муниципальной собственности Нижнегорского сельского поселения Нижнегорского района Республики Крым, установленной в соответствии с </w:t>
      </w:r>
      <w:hyperlink r:id="rId18" w:anchor="/document/12112509/entry/0" w:history="1">
        <w:r w:rsidRPr="00BB2C1A">
          <w:rPr>
            <w:rStyle w:val="a7"/>
            <w:iCs/>
            <w:color w:val="auto"/>
            <w:u w:val="none"/>
          </w:rPr>
          <w:t>Федеральным законом</w:t>
        </w:r>
      </w:hyperlink>
      <w:r w:rsidRPr="00BB2C1A">
        <w:rPr>
          <w:rStyle w:val="a6"/>
        </w:rPr>
        <w:t xml:space="preserve"> </w:t>
      </w:r>
      <w:r w:rsidRPr="00BB2C1A">
        <w:rPr>
          <w:rStyle w:val="a6"/>
          <w:i w:val="0"/>
        </w:rPr>
        <w:t>от 29</w:t>
      </w:r>
      <w:proofErr w:type="gramEnd"/>
      <w:r w:rsidRPr="00BB2C1A">
        <w:rPr>
          <w:rStyle w:val="a6"/>
          <w:i w:val="0"/>
        </w:rPr>
        <w:t xml:space="preserve"> июля 1998 года N 135-ФЗ "Об оценочной деятельности в Российской Федерации", и рассчитывается пропорционально площади части такого земельного участка, подлежащей передаче в частную собственность в результате перераспределения земельных участков»</w:t>
      </w:r>
      <w:r w:rsidRPr="00BB2C1A">
        <w:rPr>
          <w:i/>
        </w:rPr>
        <w:t>.</w:t>
      </w:r>
    </w:p>
    <w:p w:rsidR="00A23801" w:rsidRPr="00BB2C1A" w:rsidRDefault="00176BBA" w:rsidP="00A23801">
      <w:pPr>
        <w:spacing w:after="0" w:line="240" w:lineRule="auto"/>
        <w:ind w:firstLine="567"/>
        <w:jc w:val="both"/>
        <w:rPr>
          <w:rFonts w:ascii="Times New Roman" w:eastAsia="Times New Roman" w:hAnsi="Times New Roman" w:cs="Times New Roman"/>
          <w:sz w:val="24"/>
          <w:szCs w:val="24"/>
          <w:lang w:val="ru-RU" w:eastAsia="ru-RU"/>
        </w:rPr>
      </w:pPr>
      <w:bookmarkStart w:id="0" w:name="sub_3"/>
      <w:r w:rsidRPr="00BB2C1A">
        <w:rPr>
          <w:rFonts w:ascii="Times New Roman" w:eastAsia="Times New Roman" w:hAnsi="Times New Roman" w:cs="Times New Roman"/>
          <w:sz w:val="24"/>
          <w:szCs w:val="24"/>
          <w:lang w:val="ru-RU" w:eastAsia="ru-RU"/>
        </w:rPr>
        <w:t>2</w:t>
      </w:r>
      <w:r w:rsidR="00A23801" w:rsidRPr="00BB2C1A">
        <w:rPr>
          <w:rFonts w:ascii="Times New Roman" w:eastAsia="Times New Roman" w:hAnsi="Times New Roman" w:cs="Times New Roman"/>
          <w:sz w:val="24"/>
          <w:szCs w:val="24"/>
          <w:lang w:val="ru-RU" w:eastAsia="ru-RU"/>
        </w:rPr>
        <w:t xml:space="preserve">. </w:t>
      </w:r>
      <w:proofErr w:type="gramStart"/>
      <w:r w:rsidR="00A23801" w:rsidRPr="00BB2C1A">
        <w:rPr>
          <w:rFonts w:ascii="Times New Roman" w:eastAsia="Times New Roman" w:hAnsi="Times New Roman" w:cs="Times New Roman"/>
          <w:sz w:val="24"/>
          <w:szCs w:val="24"/>
          <w:lang w:val="ru-RU" w:eastAsia="ru-RU"/>
        </w:rPr>
        <w:t xml:space="preserve">Установить, что положения </w:t>
      </w:r>
      <w:hyperlink r:id="rId19" w:history="1">
        <w:r w:rsidR="00A23801" w:rsidRPr="00BB2C1A">
          <w:rPr>
            <w:rFonts w:ascii="Times New Roman" w:eastAsia="Times New Roman" w:hAnsi="Times New Roman" w:cs="Times New Roman"/>
            <w:sz w:val="24"/>
            <w:szCs w:val="24"/>
            <w:lang w:val="ru-RU" w:eastAsia="ru-RU"/>
          </w:rPr>
          <w:t>пункта 2.13 раздела 2</w:t>
        </w:r>
      </w:hyperlink>
      <w:r w:rsidR="00A23801" w:rsidRPr="00BB2C1A">
        <w:rPr>
          <w:rFonts w:ascii="Times New Roman" w:eastAsia="Times New Roman" w:hAnsi="Times New Roman" w:cs="Times New Roman"/>
          <w:sz w:val="24"/>
          <w:szCs w:val="24"/>
          <w:lang w:val="ru-RU" w:eastAsia="ru-RU"/>
        </w:rPr>
        <w:t xml:space="preserve"> Порядка определения размера арендной платы, платы за установление сервитута, в том числе публичного, платы за проведение перераспределения земельных участков, размера цены продажи земельных участков, </w:t>
      </w:r>
      <w:r w:rsidR="00A23801" w:rsidRPr="00BB2C1A">
        <w:rPr>
          <w:rFonts w:ascii="Times New Roman" w:eastAsia="Times New Roman" w:hAnsi="Times New Roman" w:cs="Times New Roman"/>
          <w:sz w:val="24"/>
          <w:szCs w:val="24"/>
          <w:lang w:val="ru-RU" w:eastAsia="ar-SA"/>
        </w:rPr>
        <w:t xml:space="preserve">находящихся в муниципальной собственности муниципального образования </w:t>
      </w:r>
      <w:proofErr w:type="spellStart"/>
      <w:r w:rsidR="00A23801" w:rsidRPr="00BB2C1A">
        <w:rPr>
          <w:rFonts w:ascii="Times New Roman" w:eastAsia="Times New Roman" w:hAnsi="Times New Roman" w:cs="Times New Roman"/>
          <w:sz w:val="24"/>
          <w:szCs w:val="24"/>
          <w:lang w:val="ru-RU" w:eastAsia="ar-SA"/>
        </w:rPr>
        <w:t>Нижнегорское</w:t>
      </w:r>
      <w:proofErr w:type="spellEnd"/>
      <w:r w:rsidR="00A23801" w:rsidRPr="00BB2C1A">
        <w:rPr>
          <w:rFonts w:ascii="Times New Roman" w:eastAsia="Times New Roman" w:hAnsi="Times New Roman" w:cs="Times New Roman"/>
          <w:sz w:val="24"/>
          <w:szCs w:val="24"/>
          <w:lang w:val="ru-RU" w:eastAsia="ar-SA"/>
        </w:rPr>
        <w:t xml:space="preserve"> сельское поселение </w:t>
      </w:r>
      <w:r w:rsidR="00A23801" w:rsidRPr="00BB2C1A">
        <w:rPr>
          <w:rFonts w:ascii="Times New Roman" w:eastAsia="Times New Roman" w:hAnsi="Times New Roman" w:cs="Times New Roman"/>
          <w:sz w:val="24"/>
          <w:szCs w:val="24"/>
          <w:lang w:val="ru-RU" w:eastAsia="ar-SA"/>
        </w:rPr>
        <w:lastRenderedPageBreak/>
        <w:t>Нижнегорского района Республики Крым, утвержденный решением Нижнегорского сельского совета от 27.02.2020 № 33</w:t>
      </w:r>
      <w:r w:rsidRPr="00BB2C1A">
        <w:rPr>
          <w:rFonts w:ascii="Times New Roman" w:eastAsia="Times New Roman" w:hAnsi="Times New Roman" w:cs="Times New Roman"/>
          <w:sz w:val="24"/>
          <w:szCs w:val="24"/>
          <w:lang w:val="ru-RU" w:eastAsia="ru-RU"/>
        </w:rPr>
        <w:t>, действуют до 31 декабря 2022</w:t>
      </w:r>
      <w:r w:rsidR="00A23801" w:rsidRPr="00BB2C1A">
        <w:rPr>
          <w:rFonts w:ascii="Times New Roman" w:eastAsia="Times New Roman" w:hAnsi="Times New Roman" w:cs="Times New Roman"/>
          <w:sz w:val="24"/>
          <w:szCs w:val="24"/>
          <w:lang w:val="ru-RU" w:eastAsia="ru-RU"/>
        </w:rPr>
        <w:t xml:space="preserve"> года.</w:t>
      </w:r>
      <w:proofErr w:type="gramEnd"/>
    </w:p>
    <w:p w:rsidR="00A23801" w:rsidRPr="00BB2C1A" w:rsidRDefault="00A23801" w:rsidP="00A23801">
      <w:pPr>
        <w:spacing w:after="0" w:line="240" w:lineRule="auto"/>
        <w:ind w:firstLine="567"/>
        <w:jc w:val="both"/>
        <w:rPr>
          <w:rFonts w:ascii="Times New Roman" w:eastAsia="Times New Roman" w:hAnsi="Times New Roman" w:cs="Times New Roman"/>
          <w:sz w:val="24"/>
          <w:szCs w:val="24"/>
          <w:lang w:val="ru-RU" w:eastAsia="ar-SA"/>
        </w:rPr>
      </w:pPr>
      <w:r w:rsidRPr="00BB2C1A">
        <w:rPr>
          <w:rFonts w:ascii="Times New Roman" w:eastAsia="Times New Roman" w:hAnsi="Times New Roman" w:cs="Times New Roman"/>
          <w:sz w:val="24"/>
          <w:szCs w:val="24"/>
          <w:lang w:val="ru-RU" w:eastAsia="ru-RU"/>
        </w:rPr>
        <w:t>4. Настоящее реше</w:t>
      </w:r>
      <w:r w:rsidR="00176BBA" w:rsidRPr="00BB2C1A">
        <w:rPr>
          <w:rFonts w:ascii="Times New Roman" w:eastAsia="Times New Roman" w:hAnsi="Times New Roman" w:cs="Times New Roman"/>
          <w:sz w:val="24"/>
          <w:szCs w:val="24"/>
          <w:lang w:val="ru-RU" w:eastAsia="ru-RU"/>
        </w:rPr>
        <w:t>ние вступает в силу с 01.01.2022</w:t>
      </w:r>
      <w:r w:rsidRPr="00BB2C1A">
        <w:rPr>
          <w:rFonts w:ascii="Times New Roman" w:eastAsia="Times New Roman" w:hAnsi="Times New Roman" w:cs="Times New Roman"/>
          <w:sz w:val="24"/>
          <w:szCs w:val="24"/>
          <w:lang w:val="ru-RU" w:eastAsia="ru-RU"/>
        </w:rPr>
        <w:t xml:space="preserve"> года.</w:t>
      </w:r>
    </w:p>
    <w:bookmarkEnd w:id="0"/>
    <w:p w:rsidR="00A23801" w:rsidRPr="00BB2C1A" w:rsidRDefault="00A23801" w:rsidP="00A23801">
      <w:pPr>
        <w:spacing w:after="0" w:line="240" w:lineRule="auto"/>
        <w:ind w:firstLine="567"/>
        <w:jc w:val="both"/>
        <w:rPr>
          <w:rFonts w:ascii="Times New Roman" w:eastAsia="Times New Roman" w:hAnsi="Times New Roman" w:cs="Times New Roman"/>
          <w:sz w:val="24"/>
          <w:szCs w:val="24"/>
          <w:lang w:val="ru-RU" w:eastAsia="ru-RU"/>
        </w:rPr>
      </w:pPr>
    </w:p>
    <w:p w:rsidR="00A23801" w:rsidRPr="00BB2C1A" w:rsidRDefault="00A23801" w:rsidP="00A23801">
      <w:pPr>
        <w:spacing w:after="0" w:line="240" w:lineRule="auto"/>
        <w:ind w:firstLine="567"/>
        <w:jc w:val="both"/>
        <w:rPr>
          <w:rFonts w:ascii="Times New Roman" w:eastAsia="Times New Roman" w:hAnsi="Times New Roman" w:cs="Times New Roman"/>
          <w:sz w:val="24"/>
          <w:szCs w:val="24"/>
          <w:lang w:val="ru-RU" w:eastAsia="ru-RU"/>
        </w:rPr>
      </w:pPr>
    </w:p>
    <w:p w:rsidR="00A23801" w:rsidRPr="00BB2C1A" w:rsidRDefault="00176BBA" w:rsidP="00A23801">
      <w:pPr>
        <w:spacing w:after="0" w:line="240" w:lineRule="auto"/>
        <w:jc w:val="both"/>
        <w:rPr>
          <w:rFonts w:ascii="Times New Roman" w:eastAsia="Times New Roman" w:hAnsi="Times New Roman" w:cs="Times New Roman"/>
          <w:sz w:val="24"/>
          <w:szCs w:val="24"/>
          <w:lang w:val="ru-RU" w:eastAsia="ru-RU"/>
        </w:rPr>
      </w:pPr>
      <w:r w:rsidRPr="00BB2C1A">
        <w:rPr>
          <w:rFonts w:ascii="Times New Roman" w:eastAsia="Times New Roman" w:hAnsi="Times New Roman" w:cs="Times New Roman"/>
          <w:sz w:val="24"/>
          <w:szCs w:val="24"/>
          <w:lang w:val="ru-RU" w:eastAsia="ru-RU"/>
        </w:rPr>
        <w:t xml:space="preserve">Председатель сельского совета                                                       </w:t>
      </w:r>
      <w:r w:rsidR="00BB2C1A">
        <w:rPr>
          <w:rFonts w:ascii="Times New Roman" w:eastAsia="Times New Roman" w:hAnsi="Times New Roman" w:cs="Times New Roman"/>
          <w:sz w:val="24"/>
          <w:szCs w:val="24"/>
          <w:lang w:val="ru-RU" w:eastAsia="ru-RU"/>
        </w:rPr>
        <w:t xml:space="preserve">                        </w:t>
      </w:r>
      <w:bookmarkStart w:id="1" w:name="_GoBack"/>
      <w:bookmarkEnd w:id="1"/>
      <w:r w:rsidRPr="00BB2C1A">
        <w:rPr>
          <w:rFonts w:ascii="Times New Roman" w:eastAsia="Times New Roman" w:hAnsi="Times New Roman" w:cs="Times New Roman"/>
          <w:sz w:val="24"/>
          <w:szCs w:val="24"/>
          <w:lang w:val="ru-RU" w:eastAsia="ru-RU"/>
        </w:rPr>
        <w:t xml:space="preserve">            С.В. Юрченко</w:t>
      </w:r>
    </w:p>
    <w:p w:rsidR="00A23801" w:rsidRPr="00BB2C1A" w:rsidRDefault="00A23801" w:rsidP="00A23801">
      <w:pPr>
        <w:spacing w:after="0" w:line="240" w:lineRule="auto"/>
        <w:jc w:val="both"/>
        <w:rPr>
          <w:rFonts w:ascii="Times New Roman" w:eastAsia="Times New Roman" w:hAnsi="Times New Roman" w:cs="Times New Roman"/>
          <w:sz w:val="24"/>
          <w:szCs w:val="24"/>
          <w:lang w:val="ru-RU" w:eastAsia="ru-RU"/>
        </w:rPr>
      </w:pPr>
    </w:p>
    <w:p w:rsidR="00A23801" w:rsidRPr="00BB2C1A" w:rsidRDefault="00A23801" w:rsidP="00A23801">
      <w:pPr>
        <w:spacing w:after="0" w:line="240" w:lineRule="auto"/>
        <w:jc w:val="both"/>
        <w:rPr>
          <w:rFonts w:ascii="Times New Roman" w:eastAsia="Times New Roman" w:hAnsi="Times New Roman" w:cs="Times New Roman"/>
          <w:sz w:val="24"/>
          <w:szCs w:val="24"/>
          <w:lang w:val="ru-RU" w:eastAsia="ru-RU"/>
        </w:rPr>
        <w:sectPr w:rsidR="00A23801" w:rsidRPr="00BB2C1A" w:rsidSect="00AE7188">
          <w:footerReference w:type="even" r:id="rId20"/>
          <w:footerReference w:type="default" r:id="rId21"/>
          <w:pgSz w:w="11906" w:h="16838"/>
          <w:pgMar w:top="709" w:right="567" w:bottom="426" w:left="1134" w:header="709" w:footer="709" w:gutter="0"/>
          <w:cols w:space="708"/>
          <w:docGrid w:linePitch="360"/>
        </w:sectPr>
      </w:pPr>
      <w:r w:rsidRPr="00BB2C1A">
        <w:rPr>
          <w:rFonts w:ascii="Times New Roman" w:eastAsia="Times New Roman" w:hAnsi="Times New Roman" w:cs="Times New Roman"/>
          <w:sz w:val="24"/>
          <w:szCs w:val="24"/>
          <w:lang w:val="ru-RU" w:eastAsia="ru-RU"/>
        </w:rPr>
        <w:t xml:space="preserve"> </w:t>
      </w:r>
    </w:p>
    <w:p w:rsidR="00A23801" w:rsidRPr="00A23801" w:rsidRDefault="00A23801" w:rsidP="00A23801">
      <w:pPr>
        <w:spacing w:after="0" w:line="240" w:lineRule="auto"/>
        <w:jc w:val="both"/>
        <w:rPr>
          <w:rFonts w:ascii="Times New Roman" w:eastAsia="Times New Roman" w:hAnsi="Times New Roman" w:cs="Times New Roman"/>
          <w:sz w:val="24"/>
          <w:szCs w:val="24"/>
          <w:lang w:val="ru-RU" w:eastAsia="ru-RU"/>
        </w:rPr>
      </w:pPr>
    </w:p>
    <w:p w:rsidR="00DD7376" w:rsidRPr="00A23801" w:rsidRDefault="00DD7376" w:rsidP="00A23801">
      <w:pPr>
        <w:jc w:val="both"/>
        <w:rPr>
          <w:rFonts w:ascii="Times New Roman" w:hAnsi="Times New Roman" w:cs="Times New Roman"/>
          <w:sz w:val="24"/>
          <w:szCs w:val="24"/>
        </w:rPr>
      </w:pPr>
    </w:p>
    <w:sectPr w:rsidR="00DD7376" w:rsidRPr="00A23801" w:rsidSect="00867C5D">
      <w:footerReference w:type="even" r:id="rId22"/>
      <w:footerReference w:type="default" r:id="rId23"/>
      <w:pgSz w:w="16838" w:h="11906" w:orient="landscape"/>
      <w:pgMar w:top="568" w:right="567" w:bottom="426"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21B" w:rsidRDefault="00D4121B">
      <w:pPr>
        <w:spacing w:after="0" w:line="240" w:lineRule="auto"/>
      </w:pPr>
      <w:r>
        <w:separator/>
      </w:r>
    </w:p>
  </w:endnote>
  <w:endnote w:type="continuationSeparator" w:id="0">
    <w:p w:rsidR="00D4121B" w:rsidRDefault="00D41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DF6" w:rsidRDefault="00DA33AA" w:rsidP="003432D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63DF6" w:rsidRDefault="00D4121B" w:rsidP="00163DF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DF6" w:rsidRDefault="00D4121B" w:rsidP="00F12C85">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18D" w:rsidRDefault="00DA33AA" w:rsidP="003432D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9018D" w:rsidRDefault="00D4121B" w:rsidP="00163DF6">
    <w:pPr>
      <w:pStyle w:val="a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18D" w:rsidRDefault="00D4121B" w:rsidP="003432DF">
    <w:pPr>
      <w:pStyle w:val="a3"/>
      <w:framePr w:wrap="around" w:vAnchor="text" w:hAnchor="margin" w:xAlign="right" w:y="1"/>
      <w:rPr>
        <w:rStyle w:val="a5"/>
      </w:rPr>
    </w:pPr>
  </w:p>
  <w:p w:rsidR="00B9018D" w:rsidRDefault="00D4121B" w:rsidP="00163DF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21B" w:rsidRDefault="00D4121B">
      <w:pPr>
        <w:spacing w:after="0" w:line="240" w:lineRule="auto"/>
      </w:pPr>
      <w:r>
        <w:separator/>
      </w:r>
    </w:p>
  </w:footnote>
  <w:footnote w:type="continuationSeparator" w:id="0">
    <w:p w:rsidR="00D4121B" w:rsidRDefault="00D412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801"/>
    <w:rsid w:val="00176BBA"/>
    <w:rsid w:val="002334D6"/>
    <w:rsid w:val="00326109"/>
    <w:rsid w:val="00643989"/>
    <w:rsid w:val="00752A0C"/>
    <w:rsid w:val="00A23801"/>
    <w:rsid w:val="00B72E6D"/>
    <w:rsid w:val="00BB2C1A"/>
    <w:rsid w:val="00D4121B"/>
    <w:rsid w:val="00DA242E"/>
    <w:rsid w:val="00DA33AA"/>
    <w:rsid w:val="00DD7376"/>
    <w:rsid w:val="00ED23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M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A23801"/>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A23801"/>
    <w:rPr>
      <w:lang w:val="ru-MO"/>
    </w:rPr>
  </w:style>
  <w:style w:type="character" w:styleId="a5">
    <w:name w:val="page number"/>
    <w:basedOn w:val="a0"/>
    <w:rsid w:val="00A23801"/>
  </w:style>
  <w:style w:type="character" w:styleId="a6">
    <w:name w:val="Emphasis"/>
    <w:basedOn w:val="a0"/>
    <w:uiPriority w:val="20"/>
    <w:qFormat/>
    <w:rsid w:val="00ED23FC"/>
    <w:rPr>
      <w:i/>
      <w:iCs/>
    </w:rPr>
  </w:style>
  <w:style w:type="character" w:styleId="a7">
    <w:name w:val="Hyperlink"/>
    <w:basedOn w:val="a0"/>
    <w:uiPriority w:val="99"/>
    <w:semiHidden/>
    <w:unhideWhenUsed/>
    <w:rsid w:val="00ED23FC"/>
    <w:rPr>
      <w:color w:val="0000FF"/>
      <w:u w:val="single"/>
    </w:rPr>
  </w:style>
  <w:style w:type="paragraph" w:customStyle="1" w:styleId="s1">
    <w:name w:val="s_1"/>
    <w:basedOn w:val="a"/>
    <w:rsid w:val="00ED23FC"/>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M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A23801"/>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A23801"/>
    <w:rPr>
      <w:lang w:val="ru-MO"/>
    </w:rPr>
  </w:style>
  <w:style w:type="character" w:styleId="a5">
    <w:name w:val="page number"/>
    <w:basedOn w:val="a0"/>
    <w:rsid w:val="00A23801"/>
  </w:style>
  <w:style w:type="character" w:styleId="a6">
    <w:name w:val="Emphasis"/>
    <w:basedOn w:val="a0"/>
    <w:uiPriority w:val="20"/>
    <w:qFormat/>
    <w:rsid w:val="00ED23FC"/>
    <w:rPr>
      <w:i/>
      <w:iCs/>
    </w:rPr>
  </w:style>
  <w:style w:type="character" w:styleId="a7">
    <w:name w:val="Hyperlink"/>
    <w:basedOn w:val="a0"/>
    <w:uiPriority w:val="99"/>
    <w:semiHidden/>
    <w:unhideWhenUsed/>
    <w:rsid w:val="00ED23FC"/>
    <w:rPr>
      <w:color w:val="0000FF"/>
      <w:u w:val="single"/>
    </w:rPr>
  </w:style>
  <w:style w:type="paragraph" w:customStyle="1" w:styleId="s1">
    <w:name w:val="s_1"/>
    <w:basedOn w:val="a"/>
    <w:rsid w:val="00ED23FC"/>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359883">
      <w:bodyDiv w:val="1"/>
      <w:marLeft w:val="0"/>
      <w:marRight w:val="0"/>
      <w:marTop w:val="0"/>
      <w:marBottom w:val="0"/>
      <w:divBdr>
        <w:top w:val="none" w:sz="0" w:space="0" w:color="auto"/>
        <w:left w:val="none" w:sz="0" w:space="0" w:color="auto"/>
        <w:bottom w:val="none" w:sz="0" w:space="0" w:color="auto"/>
        <w:right w:val="none" w:sz="0" w:space="0" w:color="auto"/>
      </w:divBdr>
      <w:divsChild>
        <w:div w:id="295180631">
          <w:marLeft w:val="0"/>
          <w:marRight w:val="0"/>
          <w:marTop w:val="0"/>
          <w:marBottom w:val="0"/>
          <w:divBdr>
            <w:top w:val="none" w:sz="0" w:space="0" w:color="auto"/>
            <w:left w:val="none" w:sz="0" w:space="0" w:color="auto"/>
            <w:bottom w:val="none" w:sz="0" w:space="0" w:color="auto"/>
            <w:right w:val="none" w:sz="0" w:space="0" w:color="auto"/>
          </w:divBdr>
          <w:divsChild>
            <w:div w:id="1798646687">
              <w:marLeft w:val="0"/>
              <w:marRight w:val="0"/>
              <w:marTop w:val="0"/>
              <w:marBottom w:val="0"/>
              <w:divBdr>
                <w:top w:val="none" w:sz="0" w:space="0" w:color="auto"/>
                <w:left w:val="none" w:sz="0" w:space="0" w:color="auto"/>
                <w:bottom w:val="none" w:sz="0" w:space="0" w:color="auto"/>
                <w:right w:val="none" w:sz="0" w:space="0" w:color="auto"/>
              </w:divBdr>
            </w:div>
            <w:div w:id="168569790">
              <w:marLeft w:val="0"/>
              <w:marRight w:val="0"/>
              <w:marTop w:val="0"/>
              <w:marBottom w:val="0"/>
              <w:divBdr>
                <w:top w:val="none" w:sz="0" w:space="0" w:color="auto"/>
                <w:left w:val="none" w:sz="0" w:space="0" w:color="auto"/>
                <w:bottom w:val="none" w:sz="0" w:space="0" w:color="auto"/>
                <w:right w:val="none" w:sz="0" w:space="0" w:color="auto"/>
              </w:divBdr>
            </w:div>
            <w:div w:id="488599003">
              <w:marLeft w:val="0"/>
              <w:marRight w:val="0"/>
              <w:marTop w:val="0"/>
              <w:marBottom w:val="0"/>
              <w:divBdr>
                <w:top w:val="none" w:sz="0" w:space="0" w:color="auto"/>
                <w:left w:val="none" w:sz="0" w:space="0" w:color="auto"/>
                <w:bottom w:val="none" w:sz="0" w:space="0" w:color="auto"/>
                <w:right w:val="none" w:sz="0" w:space="0" w:color="auto"/>
              </w:divBdr>
            </w:div>
          </w:divsChild>
        </w:div>
        <w:div w:id="842742876">
          <w:marLeft w:val="0"/>
          <w:marRight w:val="0"/>
          <w:marTop w:val="0"/>
          <w:marBottom w:val="0"/>
          <w:divBdr>
            <w:top w:val="none" w:sz="0" w:space="0" w:color="auto"/>
            <w:left w:val="none" w:sz="0" w:space="0" w:color="auto"/>
            <w:bottom w:val="none" w:sz="0" w:space="0" w:color="auto"/>
            <w:right w:val="none" w:sz="0" w:space="0" w:color="auto"/>
          </w:divBdr>
        </w:div>
        <w:div w:id="1084033284">
          <w:marLeft w:val="0"/>
          <w:marRight w:val="0"/>
          <w:marTop w:val="0"/>
          <w:marBottom w:val="0"/>
          <w:divBdr>
            <w:top w:val="none" w:sz="0" w:space="0" w:color="auto"/>
            <w:left w:val="none" w:sz="0" w:space="0" w:color="auto"/>
            <w:bottom w:val="none" w:sz="0" w:space="0" w:color="auto"/>
            <w:right w:val="none" w:sz="0" w:space="0" w:color="auto"/>
          </w:divBdr>
        </w:div>
      </w:divsChild>
    </w:div>
    <w:div w:id="209751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internet.garant.ru/"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internet.garant.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internet.garant.ru/" TargetMode="External"/><Relationship Id="rId23" Type="http://schemas.openxmlformats.org/officeDocument/2006/relationships/footer" Target="footer4.xml"/><Relationship Id="rId10" Type="http://schemas.openxmlformats.org/officeDocument/2006/relationships/hyperlink" Target="https://internet.garant.ru/" TargetMode="External"/><Relationship Id="rId19" Type="http://schemas.openxmlformats.org/officeDocument/2006/relationships/hyperlink" Target="http://internet.garant.ru/document/redirect/73370537/213"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1310</Words>
  <Characters>7468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2021-12-29T11:16:00Z</dcterms:created>
  <dcterms:modified xsi:type="dcterms:W3CDTF">2021-12-29T11:50:00Z</dcterms:modified>
</cp:coreProperties>
</file>