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E" w:rsidRPr="00C45ACA" w:rsidRDefault="00A223CE" w:rsidP="00A22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A223CE" w:rsidRPr="00C45ACA" w:rsidRDefault="00A223CE" w:rsidP="00A223C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НИЖНЕГОРСКИЙ  СЕЛЬСКИЙ  СОВЕТ</w:t>
      </w:r>
    </w:p>
    <w:p w:rsidR="00A223CE" w:rsidRPr="00C45ACA" w:rsidRDefault="00A223CE" w:rsidP="00A223C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gramStart"/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</w:t>
      </w:r>
      <w:proofErr w:type="gramEnd"/>
      <w:r w:rsidRPr="00C45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Е Ш Е Н И Е</w:t>
      </w:r>
    </w:p>
    <w:p w:rsidR="00A223CE" w:rsidRPr="002B2C21" w:rsidRDefault="00A223CE" w:rsidP="00A22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2C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30-й сессии 2-го созыва</w:t>
      </w:r>
    </w:p>
    <w:p w:rsidR="00A223CE" w:rsidRPr="002B2C21" w:rsidRDefault="00A223CE" w:rsidP="00A22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B2C21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«29» июня  2022 г. </w:t>
      </w:r>
      <w:r w:rsidRPr="002B2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№ </w:t>
      </w:r>
      <w:r w:rsidR="007F4896" w:rsidRPr="002B2C21">
        <w:rPr>
          <w:rFonts w:ascii="Times New Roman" w:eastAsia="Calibri" w:hAnsi="Times New Roman" w:cs="Times New Roman"/>
          <w:sz w:val="28"/>
          <w:szCs w:val="28"/>
          <w:lang w:val="ru-RU"/>
        </w:rPr>
        <w:t>110</w:t>
      </w:r>
      <w:r w:rsidRPr="002B2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Pr="002B2C21">
        <w:rPr>
          <w:rFonts w:ascii="Times New Roman" w:eastAsia="Calibri" w:hAnsi="Times New Roman" w:cs="Times New Roman"/>
          <w:sz w:val="28"/>
          <w:szCs w:val="28"/>
          <w:lang w:val="ru-RU"/>
        </w:rPr>
        <w:t>пгт</w:t>
      </w:r>
      <w:proofErr w:type="spellEnd"/>
      <w:r w:rsidRPr="002B2C21">
        <w:rPr>
          <w:rFonts w:ascii="Times New Roman" w:eastAsia="Calibri" w:hAnsi="Times New Roman" w:cs="Times New Roman"/>
          <w:sz w:val="28"/>
          <w:szCs w:val="28"/>
          <w:lang w:val="ru-RU"/>
        </w:rPr>
        <w:t>. Нижнегорский</w:t>
      </w:r>
      <w:r w:rsidRPr="002B2C2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A223CE" w:rsidRPr="002B2C21" w:rsidRDefault="00A223CE" w:rsidP="00A2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Нижнегорского сельского совета </w:t>
      </w:r>
    </w:p>
    <w:p w:rsidR="00DD7376" w:rsidRPr="002B2C21" w:rsidRDefault="00A223CE" w:rsidP="00A2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от 25.11.2019 № 18 «Об установлении налога на имущество физических лиц»</w:t>
      </w:r>
    </w:p>
    <w:p w:rsidR="00A223CE" w:rsidRPr="002B2C21" w:rsidRDefault="00A223CE" w:rsidP="00A2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CE" w:rsidRPr="002B2C21" w:rsidRDefault="00A223CE" w:rsidP="00A2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26.03.2022 № 67-ФЗ О внесении изменений в части первую и вторую Налогового кодекса Российской Федерации и статью 2 </w:t>
      </w:r>
      <w:proofErr w:type="spellStart"/>
      <w:r w:rsidRPr="002B2C21">
        <w:rPr>
          <w:rFonts w:ascii="Times New Roman" w:hAnsi="Times New Roman" w:cs="Times New Roman"/>
          <w:sz w:val="28"/>
          <w:szCs w:val="28"/>
          <w:lang w:val="ru-RU"/>
        </w:rPr>
        <w:t>Федералдьного</w:t>
      </w:r>
      <w:proofErr w:type="spellEnd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внесении изменений в часть </w:t>
      </w:r>
      <w:proofErr w:type="spellStart"/>
      <w:r w:rsidRPr="002B2C21">
        <w:rPr>
          <w:rFonts w:ascii="Times New Roman" w:hAnsi="Times New Roman" w:cs="Times New Roman"/>
          <w:sz w:val="28"/>
          <w:szCs w:val="28"/>
          <w:lang w:val="ru-RU"/>
        </w:rPr>
        <w:t>втроую</w:t>
      </w:r>
      <w:proofErr w:type="spellEnd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Федерации», Уставом муниципального образования </w:t>
      </w:r>
      <w:proofErr w:type="spellStart"/>
      <w:r w:rsidRPr="002B2C21">
        <w:rPr>
          <w:rFonts w:ascii="Times New Roman" w:hAnsi="Times New Roman" w:cs="Times New Roman"/>
          <w:sz w:val="28"/>
          <w:szCs w:val="28"/>
          <w:lang w:val="ru-RU"/>
        </w:rPr>
        <w:t>Нижнегорское</w:t>
      </w:r>
      <w:proofErr w:type="spellEnd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proofErr w:type="gramEnd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, Нижнегорский сельский совет </w:t>
      </w:r>
    </w:p>
    <w:p w:rsidR="00A223CE" w:rsidRPr="002B2C21" w:rsidRDefault="00A223CE" w:rsidP="00A2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A223CE" w:rsidRPr="002B2C21" w:rsidRDefault="00A223CE" w:rsidP="002B2C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Внести в решение Нижнегорского сельского совета от 25.11.2019 года № 18 «Об установлении налога на имущество физических лиц» следующие изменения:</w:t>
      </w:r>
    </w:p>
    <w:p w:rsidR="00A223CE" w:rsidRPr="002B2C21" w:rsidRDefault="00A223CE" w:rsidP="002B2C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Пункт 2 изложить в следующей редакции:</w:t>
      </w:r>
    </w:p>
    <w:p w:rsidR="00A223CE" w:rsidRPr="002B2C21" w:rsidRDefault="00A223CE" w:rsidP="002B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«2. Если иное не установлено настоящим пунктом, налоговая база определяется в отношении каждого объекта налогообложения 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A223CE" w:rsidRPr="002B2C21" w:rsidRDefault="00A223CE" w:rsidP="002B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2B2C21">
        <w:rPr>
          <w:rFonts w:ascii="Times New Roman" w:hAnsi="Times New Roman" w:cs="Times New Roman"/>
          <w:sz w:val="28"/>
          <w:szCs w:val="28"/>
          <w:lang w:val="ru-RU"/>
        </w:rPr>
        <w:t>Налоговая база в отношени</w:t>
      </w:r>
      <w:r w:rsidR="00462DDD" w:rsidRPr="002B2C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</w:t>
      </w:r>
      <w:r w:rsidR="00462DDD" w:rsidRPr="002B2C21">
        <w:rPr>
          <w:rFonts w:ascii="Times New Roman" w:hAnsi="Times New Roman" w:cs="Times New Roman"/>
          <w:sz w:val="28"/>
          <w:szCs w:val="28"/>
          <w:lang w:val="ru-RU"/>
        </w:rPr>
        <w:t>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 с 1 января</w:t>
      </w:r>
      <w:proofErr w:type="gramEnd"/>
      <w:r w:rsidR="00462DDD"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="00462DDD" w:rsidRPr="002B2C21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462DDD" w:rsidRPr="002B2C21" w:rsidRDefault="00462DDD" w:rsidP="002B2C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года, но не ранее, чем по истечении одного месяца со дня его официального опубликования.</w:t>
      </w:r>
    </w:p>
    <w:p w:rsidR="00462DDD" w:rsidRPr="002B2C21" w:rsidRDefault="00462DDD" w:rsidP="002B2C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2C2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462DDD" w:rsidRPr="002B2C21" w:rsidRDefault="00462DDD" w:rsidP="0046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DDD" w:rsidRPr="002B2C21" w:rsidRDefault="00462DDD" w:rsidP="0046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DDD" w:rsidRPr="002B2C21" w:rsidRDefault="00462DDD" w:rsidP="0046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сельского совета  </w:t>
      </w:r>
      <w:r w:rsidR="002B2C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bookmarkStart w:id="0" w:name="_GoBack"/>
      <w:bookmarkEnd w:id="0"/>
      <w:r w:rsidRPr="002B2C21">
        <w:rPr>
          <w:rFonts w:ascii="Times New Roman" w:hAnsi="Times New Roman" w:cs="Times New Roman"/>
          <w:sz w:val="28"/>
          <w:szCs w:val="28"/>
          <w:lang w:val="ru-RU"/>
        </w:rPr>
        <w:t xml:space="preserve">     С.В. Юрченко</w:t>
      </w:r>
    </w:p>
    <w:p w:rsidR="00462DDD" w:rsidRPr="002B2C21" w:rsidRDefault="00462DDD" w:rsidP="00A223C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2DDD" w:rsidRPr="002B2C21" w:rsidSect="00A223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D0D"/>
    <w:multiLevelType w:val="multilevel"/>
    <w:tmpl w:val="7EAE4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3261AC1"/>
    <w:multiLevelType w:val="multilevel"/>
    <w:tmpl w:val="7EAE4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E"/>
    <w:rsid w:val="002B2C21"/>
    <w:rsid w:val="00462DDD"/>
    <w:rsid w:val="007F4896"/>
    <w:rsid w:val="00893D8D"/>
    <w:rsid w:val="00A223CE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E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E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2022-06-29T09:38:00Z</cp:lastPrinted>
  <dcterms:created xsi:type="dcterms:W3CDTF">2022-06-29T09:19:00Z</dcterms:created>
  <dcterms:modified xsi:type="dcterms:W3CDTF">2022-07-04T14:30:00Z</dcterms:modified>
</cp:coreProperties>
</file>