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3AF" w:rsidRPr="003363AF" w:rsidRDefault="003363AF" w:rsidP="003363AF">
      <w:pPr>
        <w:spacing w:after="0" w:line="240" w:lineRule="auto"/>
        <w:ind w:left="2124" w:firstLine="708"/>
        <w:rPr>
          <w:rFonts w:ascii="Calibri" w:eastAsia="Calibri" w:hAnsi="Calibri" w:cs="Times New Roman"/>
        </w:rPr>
      </w:pPr>
      <w:r w:rsidRPr="003363AF">
        <w:rPr>
          <w:rFonts w:ascii="Calibri" w:eastAsia="Calibri" w:hAnsi="Calibri" w:cs="Times New Roman"/>
        </w:rPr>
        <w:t xml:space="preserve">                             </w:t>
      </w:r>
      <w:r w:rsidRPr="003363AF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DA80363" wp14:editId="6196E73F">
            <wp:extent cx="741680" cy="845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845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3AF" w:rsidRPr="003363AF" w:rsidRDefault="003363AF" w:rsidP="003363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363A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РЕСПУБЛИКА  КРЫМ</w:t>
      </w:r>
    </w:p>
    <w:p w:rsidR="003363AF" w:rsidRPr="003363AF" w:rsidRDefault="003363AF" w:rsidP="003363AF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r w:rsidRPr="003363AF">
        <w:rPr>
          <w:rFonts w:ascii="Times New Roman" w:eastAsia="Times New Roman" w:hAnsi="Times New Roman" w:cs="Times New Roman"/>
          <w:b/>
          <w:bCs/>
          <w:lang w:eastAsia="ar-SA"/>
        </w:rPr>
        <w:t>АДМИНИСТРАЦИЯ НИЖНЕГОРСКОГО СЕЛЬСКОГО ПОСЕЛЕНИЯ</w:t>
      </w:r>
    </w:p>
    <w:p w:rsidR="003363AF" w:rsidRPr="003363AF" w:rsidRDefault="003363AF" w:rsidP="003363AF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ar-SA"/>
        </w:rPr>
      </w:pPr>
      <w:r w:rsidRPr="003363AF">
        <w:rPr>
          <w:rFonts w:ascii="Times New Roman" w:eastAsia="Calibri" w:hAnsi="Times New Roman" w:cs="Times New Roman"/>
          <w:b/>
          <w:lang w:eastAsia="ar-SA"/>
        </w:rPr>
        <w:t>НИЖНЕГОРСКОГО РАЙОНА РЕСПУБЛИКИ КРЫМ</w:t>
      </w:r>
    </w:p>
    <w:p w:rsidR="003363AF" w:rsidRPr="003363AF" w:rsidRDefault="003363AF" w:rsidP="003363AF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r w:rsidRPr="003363AF">
        <w:rPr>
          <w:rFonts w:ascii="Times New Roman" w:eastAsia="Times New Roman" w:hAnsi="Times New Roman" w:cs="Times New Roman"/>
          <w:b/>
          <w:bCs/>
          <w:lang w:eastAsia="ar-SA"/>
        </w:rPr>
        <w:t xml:space="preserve">                                                                     ПОСТАНОВЛЕНИЕ</w:t>
      </w:r>
    </w:p>
    <w:p w:rsidR="003363AF" w:rsidRPr="003363AF" w:rsidRDefault="003363AF" w:rsidP="003363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3A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«02» декабря  2022 г. </w:t>
      </w:r>
      <w:r w:rsidRPr="003363A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№ </w:t>
      </w:r>
      <w:r>
        <w:rPr>
          <w:rFonts w:ascii="Times New Roman" w:eastAsia="Calibri" w:hAnsi="Times New Roman" w:cs="Times New Roman"/>
          <w:sz w:val="24"/>
          <w:szCs w:val="24"/>
        </w:rPr>
        <w:t>584</w:t>
      </w:r>
      <w:bookmarkStart w:id="0" w:name="_GoBack"/>
      <w:bookmarkEnd w:id="0"/>
      <w:r w:rsidRPr="003363A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</w:t>
      </w:r>
      <w:proofErr w:type="spellStart"/>
      <w:r w:rsidRPr="003363AF">
        <w:rPr>
          <w:rFonts w:ascii="Times New Roman" w:eastAsia="Calibri" w:hAnsi="Times New Roman" w:cs="Times New Roman"/>
          <w:sz w:val="24"/>
          <w:szCs w:val="24"/>
        </w:rPr>
        <w:t>пгт</w:t>
      </w:r>
      <w:proofErr w:type="spellEnd"/>
      <w:r w:rsidRPr="003363AF">
        <w:rPr>
          <w:rFonts w:ascii="Times New Roman" w:eastAsia="Calibri" w:hAnsi="Times New Roman" w:cs="Times New Roman"/>
          <w:sz w:val="24"/>
          <w:szCs w:val="24"/>
        </w:rPr>
        <w:t>. Нижнегорский</w:t>
      </w:r>
    </w:p>
    <w:p w:rsidR="002906F9" w:rsidRPr="002906F9" w:rsidRDefault="002906F9" w:rsidP="002906F9">
      <w:pPr>
        <w:spacing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административный регламент предоставления муниципальной услуги </w:t>
      </w:r>
      <w:r w:rsidRPr="00296F77">
        <w:rPr>
          <w:rFonts w:ascii="Times New Roman" w:hAnsi="Times New Roman" w:cs="Times New Roman"/>
          <w:sz w:val="24"/>
          <w:szCs w:val="24"/>
        </w:rPr>
        <w:t>«</w:t>
      </w:r>
      <w:r w:rsidRPr="002906F9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 xml:space="preserve">Рассмотрение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 xml:space="preserve">извещения  о продаже земельных </w:t>
      </w:r>
      <w:r w:rsidRPr="002906F9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>участков из земель сельскохозяйственного назначения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», утвержденный постановлением администрации Нижнегорского сельского поселения от 18.09.2020 № 410</w:t>
      </w:r>
    </w:p>
    <w:p w:rsidR="002906F9" w:rsidRDefault="002906F9" w:rsidP="002906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Нижнегорское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Нижнегорского района Республики Крым, администрация Нижнегорского сельского поселения </w:t>
      </w:r>
    </w:p>
    <w:p w:rsidR="002906F9" w:rsidRDefault="002906F9" w:rsidP="002906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ПОСТАНОВИЛА:</w:t>
      </w:r>
    </w:p>
    <w:p w:rsidR="002906F9" w:rsidRDefault="002906F9" w:rsidP="002906F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административный регламент предоставления муниципальной услуги «</w:t>
      </w:r>
      <w:r w:rsidRPr="002906F9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 xml:space="preserve">Рассмотрение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 xml:space="preserve">извещения  о продаже земельных </w:t>
      </w:r>
      <w:r w:rsidRPr="002906F9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>участков из земель сельскохозяйственного назначения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», утвержденный постановлением администрации Нижнегорского сельского поселения от 18.09.2020 № 410</w:t>
      </w:r>
      <w:r>
        <w:rPr>
          <w:rFonts w:ascii="Times New Roman" w:hAnsi="Times New Roman" w:cs="Times New Roman"/>
          <w:sz w:val="24"/>
          <w:szCs w:val="24"/>
        </w:rPr>
        <w:t xml:space="preserve"> (далее -  Административный регламент)  следующие изменения:</w:t>
      </w:r>
    </w:p>
    <w:p w:rsidR="002906F9" w:rsidRDefault="002906F9" w:rsidP="002906F9">
      <w:pPr>
        <w:pStyle w:val="a3"/>
        <w:numPr>
          <w:ilvl w:val="1"/>
          <w:numId w:val="2"/>
        </w:numPr>
        <w:suppressLineNumbers/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Дополнить Административный регламент пунктом 2.6.1.5 следующего содержания:</w:t>
      </w:r>
    </w:p>
    <w:p w:rsidR="002906F9" w:rsidRPr="009828FC" w:rsidRDefault="002906F9" w:rsidP="002906F9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343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43392">
        <w:rPr>
          <w:rFonts w:ascii="Times New Roman" w:hAnsi="Times New Roman" w:cs="Times New Roman"/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</w:t>
      </w:r>
      <w:r>
        <w:rPr>
          <w:rFonts w:ascii="Times New Roman" w:hAnsi="Times New Roman" w:cs="Times New Roman"/>
          <w:sz w:val="24"/>
          <w:szCs w:val="24"/>
        </w:rPr>
        <w:t>новленных федеральными законами</w:t>
      </w:r>
      <w:r w:rsidRPr="0034339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906F9" w:rsidRPr="00343392" w:rsidRDefault="002906F9" w:rsidP="002906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392">
        <w:rPr>
          <w:rFonts w:ascii="Times New Roman" w:hAnsi="Times New Roman" w:cs="Times New Roman"/>
          <w:sz w:val="24"/>
          <w:szCs w:val="24"/>
        </w:rPr>
        <w:t>2. Настоящее постановление обнародовать на информационных стендах Нижнегорского сельского поселения и разместить на официальном сайте администрации Нижнегорского сельского поселения в сети «Интернет».</w:t>
      </w:r>
    </w:p>
    <w:p w:rsidR="002906F9" w:rsidRDefault="002906F9" w:rsidP="002906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43392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обнародования.</w:t>
      </w:r>
    </w:p>
    <w:p w:rsidR="002906F9" w:rsidRPr="00923DAD" w:rsidRDefault="002906F9" w:rsidP="002906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06F9" w:rsidRDefault="002906F9" w:rsidP="00290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сельского совета-</w:t>
      </w:r>
    </w:p>
    <w:p w:rsidR="002906F9" w:rsidRPr="00F93316" w:rsidRDefault="002906F9" w:rsidP="00290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поселения                                                                                       С.В. Юрченко</w:t>
      </w:r>
    </w:p>
    <w:p w:rsidR="002906F9" w:rsidRDefault="002906F9" w:rsidP="002906F9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7376" w:rsidRPr="002906F9" w:rsidRDefault="00DD7376" w:rsidP="002906F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D7376" w:rsidRPr="002906F9" w:rsidSect="00B74F7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32611"/>
    <w:multiLevelType w:val="multilevel"/>
    <w:tmpl w:val="1B6A3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7B87406C"/>
    <w:multiLevelType w:val="multilevel"/>
    <w:tmpl w:val="5C8A8E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6F9"/>
    <w:rsid w:val="002906F9"/>
    <w:rsid w:val="003363AF"/>
    <w:rsid w:val="00DD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6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6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63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6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6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6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2022-11-03T08:20:00Z</cp:lastPrinted>
  <dcterms:created xsi:type="dcterms:W3CDTF">2022-11-03T08:17:00Z</dcterms:created>
  <dcterms:modified xsi:type="dcterms:W3CDTF">2022-12-02T08:09:00Z</dcterms:modified>
</cp:coreProperties>
</file>