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F0" w:rsidRPr="001B5F3A" w:rsidRDefault="00141FF0" w:rsidP="001B5F3A">
      <w:pPr>
        <w:suppressAutoHyphens/>
        <w:jc w:val="center"/>
        <w:rPr>
          <w:rFonts w:eastAsia="Times New Roman"/>
          <w:b/>
          <w:bCs/>
          <w:szCs w:val="28"/>
          <w:lang w:eastAsia="ar-SA"/>
        </w:rPr>
      </w:pPr>
      <w:r w:rsidRPr="001B5F3A">
        <w:rPr>
          <w:rFonts w:eastAsia="Times New Roman"/>
          <w:b/>
          <w:bCs/>
          <w:szCs w:val="28"/>
          <w:lang w:eastAsia="ar-SA"/>
        </w:rPr>
        <w:t>РЕСПУБЛИКА  КРЫМ</w:t>
      </w:r>
    </w:p>
    <w:p w:rsidR="00141FF0" w:rsidRPr="001B5F3A" w:rsidRDefault="00141FF0" w:rsidP="001B5F3A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/>
          <w:b/>
          <w:bCs/>
          <w:szCs w:val="28"/>
          <w:lang w:eastAsia="ar-SA"/>
        </w:rPr>
      </w:pPr>
      <w:r w:rsidRPr="001B5F3A">
        <w:rPr>
          <w:rFonts w:eastAsia="Times New Roman"/>
          <w:b/>
          <w:bCs/>
          <w:szCs w:val="28"/>
          <w:lang w:eastAsia="ar-SA"/>
        </w:rPr>
        <w:t>АДМИНИСТРАЦИЯ НИЖНЕГОРСКОГО СЕЛЬСКОГО ПОСЕЛЕНИЯ</w:t>
      </w:r>
    </w:p>
    <w:p w:rsidR="00141FF0" w:rsidRPr="001B5F3A" w:rsidRDefault="00141FF0" w:rsidP="001B5F3A">
      <w:pPr>
        <w:jc w:val="center"/>
        <w:rPr>
          <w:b/>
          <w:szCs w:val="28"/>
          <w:lang w:eastAsia="ar-SA"/>
        </w:rPr>
      </w:pPr>
      <w:r w:rsidRPr="001B5F3A">
        <w:rPr>
          <w:b/>
          <w:szCs w:val="28"/>
          <w:lang w:eastAsia="ar-SA"/>
        </w:rPr>
        <w:t>НИЖНЕГОРСКОГО РАЙОНА РЕСПУБЛИКИ КРЫМ</w:t>
      </w:r>
    </w:p>
    <w:p w:rsidR="00141FF0" w:rsidRPr="001B5F3A" w:rsidRDefault="00141FF0" w:rsidP="001B5F3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Cs w:val="28"/>
          <w:lang w:eastAsia="ar-SA"/>
        </w:rPr>
      </w:pPr>
      <w:r w:rsidRPr="001B5F3A">
        <w:rPr>
          <w:rFonts w:eastAsia="Times New Roman"/>
          <w:b/>
          <w:bCs/>
          <w:szCs w:val="28"/>
          <w:lang w:eastAsia="ar-SA"/>
        </w:rPr>
        <w:t>ПОСТАНОВЛЕНИЕ</w:t>
      </w:r>
    </w:p>
    <w:p w:rsidR="00141FF0" w:rsidRPr="001B5F3A" w:rsidRDefault="00141FF0" w:rsidP="00141FF0">
      <w:pPr>
        <w:jc w:val="both"/>
        <w:rPr>
          <w:szCs w:val="28"/>
          <w:lang w:eastAsia="en-US"/>
        </w:rPr>
      </w:pPr>
      <w:r w:rsidRPr="001B5F3A">
        <w:rPr>
          <w:szCs w:val="28"/>
          <w:u w:val="single"/>
          <w:lang w:eastAsia="en-US"/>
        </w:rPr>
        <w:t xml:space="preserve">«21» декабря  2022 г. </w:t>
      </w:r>
      <w:r w:rsidRPr="001B5F3A">
        <w:rPr>
          <w:szCs w:val="28"/>
          <w:lang w:eastAsia="en-US"/>
        </w:rPr>
        <w:t xml:space="preserve">                  </w:t>
      </w:r>
      <w:r w:rsidR="001B5F3A">
        <w:rPr>
          <w:szCs w:val="28"/>
          <w:lang w:eastAsia="en-US"/>
        </w:rPr>
        <w:t xml:space="preserve">     </w:t>
      </w:r>
      <w:r w:rsidRPr="001B5F3A">
        <w:rPr>
          <w:szCs w:val="28"/>
          <w:lang w:eastAsia="en-US"/>
        </w:rPr>
        <w:t xml:space="preserve">№ 623                                        </w:t>
      </w:r>
      <w:proofErr w:type="spellStart"/>
      <w:r w:rsidRPr="001B5F3A">
        <w:rPr>
          <w:szCs w:val="28"/>
          <w:lang w:eastAsia="en-US"/>
        </w:rPr>
        <w:t>пгт</w:t>
      </w:r>
      <w:proofErr w:type="spellEnd"/>
      <w:r w:rsidRPr="001B5F3A">
        <w:rPr>
          <w:szCs w:val="28"/>
          <w:lang w:eastAsia="en-US"/>
        </w:rPr>
        <w:t>. Нижнегорский</w:t>
      </w:r>
    </w:p>
    <w:p w:rsidR="00141FF0" w:rsidRPr="001B5F3A" w:rsidRDefault="00141FF0" w:rsidP="00141FF0">
      <w:pPr>
        <w:rPr>
          <w:rFonts w:eastAsia="Times New Roman"/>
          <w:szCs w:val="28"/>
        </w:rPr>
      </w:pPr>
      <w:r w:rsidRPr="001B5F3A">
        <w:rPr>
          <w:szCs w:val="28"/>
        </w:rPr>
        <w:t xml:space="preserve">О внесении изменений в Положение об оплате труда работников </w:t>
      </w:r>
      <w:r w:rsidRPr="001B5F3A">
        <w:rPr>
          <w:rFonts w:eastAsia="Times New Roman"/>
          <w:szCs w:val="28"/>
        </w:rPr>
        <w:t xml:space="preserve">муниципального бюджетного учреждения «Озеленение и благоустройство» муниципального образования </w:t>
      </w:r>
      <w:proofErr w:type="spellStart"/>
      <w:r w:rsidRPr="001B5F3A">
        <w:rPr>
          <w:rFonts w:eastAsia="Times New Roman"/>
          <w:szCs w:val="28"/>
        </w:rPr>
        <w:t>Нижнегорское</w:t>
      </w:r>
      <w:proofErr w:type="spellEnd"/>
      <w:r w:rsidRPr="001B5F3A">
        <w:rPr>
          <w:rFonts w:eastAsia="Times New Roman"/>
          <w:szCs w:val="28"/>
        </w:rPr>
        <w:t xml:space="preserve"> сельское поселение Нижнегорского района Республики Крым</w:t>
      </w:r>
    </w:p>
    <w:p w:rsidR="00141FF0" w:rsidRPr="001B5F3A" w:rsidRDefault="00141FF0" w:rsidP="00141FF0">
      <w:pPr>
        <w:rPr>
          <w:rFonts w:eastAsia="Times New Roman"/>
          <w:szCs w:val="28"/>
        </w:rPr>
      </w:pPr>
    </w:p>
    <w:p w:rsidR="00141FF0" w:rsidRPr="001B5F3A" w:rsidRDefault="00141FF0" w:rsidP="001B5F3A">
      <w:pPr>
        <w:ind w:firstLine="567"/>
        <w:jc w:val="both"/>
        <w:rPr>
          <w:rFonts w:eastAsia="Times New Roman"/>
          <w:szCs w:val="28"/>
        </w:rPr>
      </w:pPr>
      <w:r w:rsidRPr="001B5F3A">
        <w:rPr>
          <w:rFonts w:eastAsia="Times New Roman"/>
          <w:szCs w:val="28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B5F3A">
        <w:rPr>
          <w:rFonts w:eastAsia="Times New Roman"/>
          <w:szCs w:val="28"/>
        </w:rPr>
        <w:t>Нижнегорское</w:t>
      </w:r>
      <w:proofErr w:type="spellEnd"/>
      <w:r w:rsidRPr="001B5F3A">
        <w:rPr>
          <w:rFonts w:eastAsia="Times New Roman"/>
          <w:szCs w:val="28"/>
        </w:rPr>
        <w:t xml:space="preserve"> сельское поселение Нижнегорского района Республики Крым», администрация Нижнегорского сельского поселения</w:t>
      </w:r>
    </w:p>
    <w:p w:rsidR="00141FF0" w:rsidRPr="001B5F3A" w:rsidRDefault="00141FF0" w:rsidP="00141FF0">
      <w:pPr>
        <w:ind w:firstLine="567"/>
        <w:jc w:val="center"/>
        <w:rPr>
          <w:rFonts w:eastAsia="Times New Roman"/>
          <w:szCs w:val="28"/>
        </w:rPr>
      </w:pPr>
      <w:bookmarkStart w:id="0" w:name="_GoBack"/>
      <w:bookmarkEnd w:id="0"/>
      <w:r w:rsidRPr="001B5F3A">
        <w:rPr>
          <w:rFonts w:eastAsia="Times New Roman"/>
          <w:szCs w:val="28"/>
        </w:rPr>
        <w:t>ПОСТАНОВИЛА:</w:t>
      </w:r>
    </w:p>
    <w:p w:rsidR="00141FF0" w:rsidRPr="001B5F3A" w:rsidRDefault="00141FF0" w:rsidP="000B723C">
      <w:pPr>
        <w:pStyle w:val="a6"/>
        <w:numPr>
          <w:ilvl w:val="0"/>
          <w:numId w:val="1"/>
        </w:numPr>
        <w:ind w:left="0" w:firstLine="567"/>
        <w:jc w:val="both"/>
        <w:rPr>
          <w:rFonts w:eastAsia="Times New Roman"/>
          <w:szCs w:val="28"/>
        </w:rPr>
      </w:pPr>
      <w:r w:rsidRPr="001B5F3A">
        <w:rPr>
          <w:rFonts w:eastAsia="Times New Roman"/>
          <w:szCs w:val="28"/>
        </w:rPr>
        <w:t xml:space="preserve">Внести в Положение </w:t>
      </w:r>
      <w:r w:rsidRPr="001B5F3A">
        <w:rPr>
          <w:szCs w:val="28"/>
        </w:rPr>
        <w:t xml:space="preserve">об оплате труда работников </w:t>
      </w:r>
      <w:r w:rsidRPr="001B5F3A">
        <w:rPr>
          <w:rFonts w:eastAsia="Times New Roman"/>
          <w:szCs w:val="28"/>
        </w:rPr>
        <w:t xml:space="preserve">муниципального бюджетного учреждения «Озеленение и благоустройство» муниципального образования </w:t>
      </w:r>
      <w:proofErr w:type="spellStart"/>
      <w:r w:rsidRPr="001B5F3A">
        <w:rPr>
          <w:rFonts w:eastAsia="Times New Roman"/>
          <w:szCs w:val="28"/>
        </w:rPr>
        <w:t>Нижнегорское</w:t>
      </w:r>
      <w:proofErr w:type="spellEnd"/>
      <w:r w:rsidRPr="001B5F3A">
        <w:rPr>
          <w:rFonts w:eastAsia="Times New Roman"/>
          <w:szCs w:val="28"/>
        </w:rPr>
        <w:t xml:space="preserve"> сельское поселение Нижнегорского района Республики Крым, утвержденное постановлением администрации Нижнегорского сельского поселения Нижнегорского района Республики Крым от 29.12.2021 г. № 538, изменения, изложив раздел 4  в следующей редакции:</w:t>
      </w:r>
    </w:p>
    <w:p w:rsidR="00141FF0" w:rsidRPr="001B5F3A" w:rsidRDefault="00141FF0" w:rsidP="000B723C">
      <w:pPr>
        <w:pStyle w:val="a6"/>
        <w:widowControl w:val="0"/>
        <w:ind w:left="567"/>
        <w:jc w:val="both"/>
        <w:rPr>
          <w:rFonts w:eastAsia="Courier New"/>
          <w:color w:val="000000"/>
          <w:szCs w:val="28"/>
        </w:rPr>
      </w:pPr>
      <w:r w:rsidRPr="001B5F3A">
        <w:rPr>
          <w:rFonts w:eastAsia="Times New Roman"/>
          <w:szCs w:val="28"/>
        </w:rPr>
        <w:t xml:space="preserve">«4.Дополнительные выплаты. </w:t>
      </w:r>
    </w:p>
    <w:p w:rsidR="00141FF0" w:rsidRPr="001B5F3A" w:rsidRDefault="00141FF0" w:rsidP="00141FF0">
      <w:pPr>
        <w:pStyle w:val="a6"/>
        <w:widowControl w:val="0"/>
        <w:numPr>
          <w:ilvl w:val="1"/>
          <w:numId w:val="3"/>
        </w:numPr>
        <w:ind w:left="0" w:firstLine="567"/>
        <w:jc w:val="both"/>
        <w:rPr>
          <w:rFonts w:eastAsia="Courier New"/>
          <w:color w:val="000000"/>
          <w:szCs w:val="28"/>
        </w:rPr>
      </w:pPr>
      <w:r w:rsidRPr="001B5F3A">
        <w:rPr>
          <w:rFonts w:eastAsia="Courier New"/>
          <w:color w:val="000000"/>
          <w:szCs w:val="28"/>
        </w:rPr>
        <w:t>Размер ежемесячных и дополнительных выплат работникам устанавливается из расчета:</w:t>
      </w:r>
    </w:p>
    <w:p w:rsidR="00141FF0" w:rsidRPr="001B5F3A" w:rsidRDefault="00141FF0" w:rsidP="00141FF0">
      <w:pPr>
        <w:widowControl w:val="0"/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eastAsia="Courier New"/>
          <w:color w:val="000000"/>
          <w:szCs w:val="28"/>
        </w:rPr>
      </w:pPr>
      <w:r w:rsidRPr="001B5F3A">
        <w:rPr>
          <w:rFonts w:eastAsia="Courier New"/>
          <w:color w:val="000000"/>
          <w:szCs w:val="28"/>
        </w:rPr>
        <w:t xml:space="preserve">Ежемесячная надбавка за высокие достижения в труде или за сложность и напряженность в труде - в размере до </w:t>
      </w:r>
      <w:r w:rsidR="000B31EA" w:rsidRPr="001B5F3A">
        <w:rPr>
          <w:rFonts w:eastAsia="Courier New"/>
          <w:color w:val="000000"/>
          <w:szCs w:val="28"/>
        </w:rPr>
        <w:t>30</w:t>
      </w:r>
      <w:r w:rsidRPr="001B5F3A">
        <w:rPr>
          <w:rFonts w:eastAsia="Courier New"/>
          <w:color w:val="000000"/>
          <w:szCs w:val="28"/>
        </w:rPr>
        <w:t xml:space="preserve"> процентов должностного оклада;</w:t>
      </w:r>
    </w:p>
    <w:p w:rsidR="00141FF0" w:rsidRPr="001B5F3A" w:rsidRDefault="00141FF0" w:rsidP="00141FF0">
      <w:pPr>
        <w:widowControl w:val="0"/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eastAsia="Courier New"/>
          <w:color w:val="000000"/>
          <w:szCs w:val="28"/>
        </w:rPr>
      </w:pPr>
      <w:r w:rsidRPr="001B5F3A">
        <w:rPr>
          <w:rFonts w:eastAsia="Courier New"/>
          <w:color w:val="000000"/>
          <w:szCs w:val="28"/>
        </w:rPr>
        <w:t>Ежемесячное денежное поощрение – в размере до 65 процентов должностного оклада;</w:t>
      </w:r>
    </w:p>
    <w:p w:rsidR="00141FF0" w:rsidRPr="001B5F3A" w:rsidRDefault="00141FF0" w:rsidP="000B31EA">
      <w:pPr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="Courier New"/>
          <w:color w:val="000000"/>
          <w:szCs w:val="28"/>
        </w:rPr>
      </w:pPr>
      <w:r w:rsidRPr="001B5F3A">
        <w:rPr>
          <w:rFonts w:eastAsia="Courier New"/>
          <w:color w:val="000000"/>
          <w:szCs w:val="28"/>
        </w:rPr>
        <w:t>Премии по результатам работы за квартал – в размере до 50 процентов от должностного оклада;</w:t>
      </w:r>
    </w:p>
    <w:p w:rsidR="00141FF0" w:rsidRPr="001B5F3A" w:rsidRDefault="00141FF0" w:rsidP="000B31EA">
      <w:pPr>
        <w:widowControl w:val="0"/>
        <w:numPr>
          <w:ilvl w:val="0"/>
          <w:numId w:val="2"/>
        </w:numPr>
        <w:ind w:left="0" w:firstLine="567"/>
        <w:contextualSpacing/>
        <w:jc w:val="both"/>
        <w:rPr>
          <w:rFonts w:eastAsia="Courier New"/>
          <w:color w:val="000000"/>
          <w:szCs w:val="28"/>
        </w:rPr>
      </w:pPr>
      <w:r w:rsidRPr="001B5F3A">
        <w:rPr>
          <w:rFonts w:eastAsia="Courier New"/>
          <w:color w:val="000000"/>
          <w:szCs w:val="28"/>
        </w:rPr>
        <w:t>Единовременная выплата при предоставлении ежегодного оплачиваемого отпуска  в размере двух должностных окладов кроме совместителей</w:t>
      </w:r>
      <w:r w:rsidR="000B31EA" w:rsidRPr="001B5F3A">
        <w:rPr>
          <w:rFonts w:eastAsia="Courier New"/>
          <w:color w:val="000000"/>
          <w:szCs w:val="28"/>
        </w:rPr>
        <w:t>;</w:t>
      </w:r>
    </w:p>
    <w:p w:rsidR="000B31EA" w:rsidRPr="001B5F3A" w:rsidRDefault="000B31EA" w:rsidP="000B31EA">
      <w:pPr>
        <w:pStyle w:val="a6"/>
        <w:widowControl w:val="0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1B5F3A">
        <w:rPr>
          <w:szCs w:val="28"/>
        </w:rPr>
        <w:t>Премии по результатам работы за календарный год – размер премии не ограничивается в пределах фонда оплаты труда</w:t>
      </w:r>
      <w:proofErr w:type="gramStart"/>
      <w:r w:rsidRPr="001B5F3A">
        <w:rPr>
          <w:szCs w:val="28"/>
        </w:rPr>
        <w:t>.»</w:t>
      </w:r>
      <w:proofErr w:type="gramEnd"/>
    </w:p>
    <w:p w:rsidR="000B31EA" w:rsidRPr="001B5F3A" w:rsidRDefault="000B31EA" w:rsidP="000B31EA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1B5F3A">
        <w:rPr>
          <w:szCs w:val="28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0B31EA" w:rsidRPr="001B5F3A" w:rsidRDefault="000B31EA" w:rsidP="000B31EA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1B5F3A">
        <w:rPr>
          <w:szCs w:val="28"/>
        </w:rPr>
        <w:t>Настоящее постановление вступает в силу со дня его обнародования.</w:t>
      </w:r>
    </w:p>
    <w:p w:rsidR="000B31EA" w:rsidRPr="001B5F3A" w:rsidRDefault="000B31EA" w:rsidP="000B31EA">
      <w:pPr>
        <w:widowControl w:val="0"/>
        <w:jc w:val="both"/>
        <w:rPr>
          <w:szCs w:val="28"/>
        </w:rPr>
      </w:pPr>
    </w:p>
    <w:p w:rsidR="000B31EA" w:rsidRPr="001B5F3A" w:rsidRDefault="000B31EA" w:rsidP="000B31EA">
      <w:pPr>
        <w:widowControl w:val="0"/>
        <w:jc w:val="both"/>
        <w:rPr>
          <w:szCs w:val="28"/>
        </w:rPr>
      </w:pPr>
    </w:p>
    <w:p w:rsidR="000B31EA" w:rsidRPr="001B5F3A" w:rsidRDefault="000B31EA" w:rsidP="000B31EA">
      <w:pPr>
        <w:widowControl w:val="0"/>
        <w:jc w:val="both"/>
        <w:rPr>
          <w:szCs w:val="28"/>
        </w:rPr>
      </w:pPr>
      <w:r w:rsidRPr="001B5F3A">
        <w:rPr>
          <w:szCs w:val="28"/>
        </w:rPr>
        <w:t>Председатель сельского совета-</w:t>
      </w:r>
    </w:p>
    <w:p w:rsidR="000B31EA" w:rsidRPr="001B5F3A" w:rsidRDefault="000B31EA" w:rsidP="000B31EA">
      <w:pPr>
        <w:widowControl w:val="0"/>
        <w:jc w:val="both"/>
        <w:rPr>
          <w:szCs w:val="28"/>
        </w:rPr>
      </w:pPr>
      <w:r w:rsidRPr="001B5F3A">
        <w:rPr>
          <w:szCs w:val="28"/>
        </w:rPr>
        <w:t>Глава администрации поселения</w:t>
      </w:r>
      <w:r w:rsidR="001B5F3A">
        <w:rPr>
          <w:szCs w:val="28"/>
        </w:rPr>
        <w:t xml:space="preserve">                                                 </w:t>
      </w:r>
      <w:r w:rsidR="000B723C" w:rsidRPr="001B5F3A">
        <w:rPr>
          <w:szCs w:val="28"/>
        </w:rPr>
        <w:t xml:space="preserve">      С.В. Юрченко</w:t>
      </w:r>
    </w:p>
    <w:p w:rsidR="000B31EA" w:rsidRPr="001B5F3A" w:rsidRDefault="000B31EA" w:rsidP="000B31EA">
      <w:pPr>
        <w:widowControl w:val="0"/>
        <w:ind w:left="567"/>
        <w:contextualSpacing/>
        <w:jc w:val="both"/>
        <w:rPr>
          <w:rFonts w:eastAsia="Courier New"/>
          <w:color w:val="000000"/>
          <w:szCs w:val="28"/>
        </w:rPr>
      </w:pPr>
    </w:p>
    <w:p w:rsidR="00141FF0" w:rsidRPr="001B5F3A" w:rsidRDefault="00141FF0" w:rsidP="000B31EA">
      <w:pPr>
        <w:widowControl w:val="0"/>
        <w:ind w:firstLine="567"/>
        <w:contextualSpacing/>
        <w:rPr>
          <w:rFonts w:eastAsia="Courier New"/>
          <w:color w:val="000000"/>
          <w:szCs w:val="28"/>
        </w:rPr>
      </w:pPr>
    </w:p>
    <w:p w:rsidR="000B31EA" w:rsidRPr="001B5F3A" w:rsidRDefault="000B31EA" w:rsidP="00141FF0">
      <w:pPr>
        <w:widowControl w:val="0"/>
        <w:ind w:firstLine="567"/>
        <w:contextualSpacing/>
        <w:rPr>
          <w:rFonts w:eastAsia="Courier New"/>
          <w:color w:val="000000"/>
          <w:szCs w:val="28"/>
        </w:rPr>
      </w:pPr>
    </w:p>
    <w:p w:rsidR="00141FF0" w:rsidRPr="001B5F3A" w:rsidRDefault="00141FF0" w:rsidP="00141FF0">
      <w:pPr>
        <w:widowControl w:val="0"/>
        <w:ind w:firstLine="567"/>
        <w:contextualSpacing/>
        <w:rPr>
          <w:rFonts w:eastAsia="Courier New"/>
          <w:color w:val="000000"/>
          <w:szCs w:val="28"/>
        </w:rPr>
      </w:pPr>
    </w:p>
    <w:p w:rsidR="00141FF0" w:rsidRPr="001B5F3A" w:rsidRDefault="00141FF0" w:rsidP="00141FF0">
      <w:pPr>
        <w:widowControl w:val="0"/>
        <w:ind w:firstLine="567"/>
        <w:contextualSpacing/>
        <w:rPr>
          <w:rFonts w:eastAsia="Courier New"/>
          <w:color w:val="000000"/>
          <w:szCs w:val="28"/>
        </w:rPr>
      </w:pPr>
    </w:p>
    <w:p w:rsidR="00141FF0" w:rsidRPr="001B5F3A" w:rsidRDefault="00141FF0" w:rsidP="00141FF0">
      <w:pPr>
        <w:pStyle w:val="a6"/>
        <w:ind w:left="567"/>
        <w:rPr>
          <w:rFonts w:eastAsia="Times New Roman"/>
          <w:szCs w:val="28"/>
        </w:rPr>
      </w:pPr>
    </w:p>
    <w:p w:rsidR="00141FF0" w:rsidRPr="001B5F3A" w:rsidRDefault="00141FF0" w:rsidP="00141FF0">
      <w:pPr>
        <w:ind w:firstLine="567"/>
        <w:jc w:val="center"/>
        <w:rPr>
          <w:rFonts w:eastAsia="Times New Roman"/>
          <w:szCs w:val="28"/>
        </w:rPr>
      </w:pPr>
    </w:p>
    <w:p w:rsidR="00141FF0" w:rsidRPr="00141FF0" w:rsidRDefault="00141FF0" w:rsidP="00141FF0">
      <w:pPr>
        <w:ind w:firstLine="567"/>
        <w:jc w:val="both"/>
        <w:rPr>
          <w:rFonts w:eastAsia="Times New Roman"/>
          <w:sz w:val="24"/>
          <w:szCs w:val="24"/>
        </w:rPr>
      </w:pPr>
    </w:p>
    <w:p w:rsidR="00B82F58" w:rsidRPr="00141FF0" w:rsidRDefault="00B82F58" w:rsidP="00141FF0">
      <w:pPr>
        <w:jc w:val="both"/>
        <w:rPr>
          <w:sz w:val="24"/>
          <w:szCs w:val="24"/>
        </w:rPr>
      </w:pPr>
    </w:p>
    <w:sectPr w:rsidR="00B82F58" w:rsidRPr="00141FF0" w:rsidSect="000B72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8A8"/>
    <w:multiLevelType w:val="hybridMultilevel"/>
    <w:tmpl w:val="D0A6F40E"/>
    <w:lvl w:ilvl="0" w:tplc="80000E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2693F6D"/>
    <w:multiLevelType w:val="multilevel"/>
    <w:tmpl w:val="EB5E0D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4639427B"/>
    <w:multiLevelType w:val="hybridMultilevel"/>
    <w:tmpl w:val="4322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0"/>
    <w:rsid w:val="000B31EA"/>
    <w:rsid w:val="000B723C"/>
    <w:rsid w:val="00141FF0"/>
    <w:rsid w:val="001B5F3A"/>
    <w:rsid w:val="00B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F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1FF0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F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F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1FF0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F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2022-12-23T07:07:00Z</dcterms:created>
  <dcterms:modified xsi:type="dcterms:W3CDTF">2022-12-23T10:39:00Z</dcterms:modified>
</cp:coreProperties>
</file>